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CC009" w14:textId="0D781209" w:rsidR="000968CF" w:rsidRPr="004B4680" w:rsidRDefault="004B4680" w:rsidP="004B4680">
      <w:pPr>
        <w:pStyle w:val="ac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4680">
        <w:rPr>
          <w:rFonts w:ascii="Times New Roman" w:hAnsi="Times New Roman" w:cs="Times New Roman"/>
          <w:sz w:val="28"/>
          <w:szCs w:val="28"/>
        </w:rPr>
        <w:t>Технічні науки</w:t>
      </w:r>
    </w:p>
    <w:p w14:paraId="322FCC72" w14:textId="5773B874" w:rsidR="00501687" w:rsidRPr="004B4680" w:rsidRDefault="00501687" w:rsidP="004B4680">
      <w:pPr>
        <w:pStyle w:val="ac"/>
        <w:spacing w:line="360" w:lineRule="auto"/>
      </w:pPr>
      <w:r w:rsidRPr="004B4680">
        <w:rPr>
          <w:rFonts w:ascii="Times New Roman" w:hAnsi="Times New Roman" w:cs="Times New Roman"/>
          <w:sz w:val="28"/>
          <w:szCs w:val="28"/>
        </w:rPr>
        <w:t>УДК 621.3</w:t>
      </w:r>
      <w:r w:rsidR="000968CF" w:rsidRPr="004B4680">
        <w:rPr>
          <w:rFonts w:ascii="Times New Roman" w:hAnsi="Times New Roman" w:cs="Times New Roman"/>
          <w:sz w:val="28"/>
          <w:szCs w:val="28"/>
        </w:rPr>
        <w:tab/>
      </w:r>
      <w:r w:rsidR="000968CF" w:rsidRPr="004B4680">
        <w:rPr>
          <w:rFonts w:ascii="Times New Roman" w:hAnsi="Times New Roman" w:cs="Times New Roman"/>
          <w:sz w:val="28"/>
          <w:szCs w:val="28"/>
        </w:rPr>
        <w:tab/>
      </w:r>
      <w:r w:rsidR="000968CF" w:rsidRPr="004B4680">
        <w:rPr>
          <w:rFonts w:ascii="Times New Roman" w:hAnsi="Times New Roman" w:cs="Times New Roman"/>
          <w:sz w:val="28"/>
          <w:szCs w:val="28"/>
        </w:rPr>
        <w:tab/>
      </w:r>
      <w:r w:rsidR="000968CF" w:rsidRPr="004B4680">
        <w:rPr>
          <w:rFonts w:ascii="Times New Roman" w:hAnsi="Times New Roman" w:cs="Times New Roman"/>
          <w:sz w:val="28"/>
          <w:szCs w:val="28"/>
        </w:rPr>
        <w:tab/>
      </w:r>
      <w:r w:rsidR="000968CF" w:rsidRPr="004B4680">
        <w:tab/>
      </w:r>
      <w:r w:rsidR="000968CF" w:rsidRPr="004B4680">
        <w:tab/>
      </w:r>
      <w:r w:rsidR="000968CF" w:rsidRPr="004B4680">
        <w:tab/>
      </w:r>
      <w:r w:rsidR="000968CF" w:rsidRPr="004B4680">
        <w:tab/>
      </w:r>
      <w:r w:rsidR="000968CF" w:rsidRPr="004B4680">
        <w:tab/>
      </w:r>
    </w:p>
    <w:p w14:paraId="6EC30D93" w14:textId="77D939C8" w:rsidR="00501687" w:rsidRPr="004B4680" w:rsidRDefault="00501687" w:rsidP="00501687">
      <w:pPr>
        <w:pStyle w:val="normal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4680">
        <w:rPr>
          <w:rFonts w:ascii="Times New Roman" w:hAnsi="Times New Roman" w:cs="Times New Roman"/>
          <w:b/>
          <w:sz w:val="28"/>
          <w:szCs w:val="28"/>
        </w:rPr>
        <w:t>Сезонова</w:t>
      </w:r>
      <w:proofErr w:type="spellEnd"/>
      <w:r w:rsidRPr="004B4680">
        <w:rPr>
          <w:rFonts w:ascii="Times New Roman" w:hAnsi="Times New Roman" w:cs="Times New Roman"/>
          <w:b/>
          <w:sz w:val="28"/>
          <w:szCs w:val="28"/>
        </w:rPr>
        <w:t xml:space="preserve"> Ірина Костянтинівна</w:t>
      </w:r>
    </w:p>
    <w:p w14:paraId="4BECAA47" w14:textId="77777777" w:rsidR="00501687" w:rsidRPr="004B4680" w:rsidRDefault="00501687" w:rsidP="00501687">
      <w:pPr>
        <w:pStyle w:val="normal"/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B4680">
        <w:rPr>
          <w:rFonts w:ascii="Times New Roman" w:hAnsi="Times New Roman" w:cs="Times New Roman"/>
          <w:i/>
          <w:iCs/>
          <w:sz w:val="28"/>
          <w:szCs w:val="28"/>
        </w:rPr>
        <w:t>кандидат технічних наук, доцент,</w:t>
      </w:r>
    </w:p>
    <w:p w14:paraId="514D3298" w14:textId="77777777" w:rsidR="00501687" w:rsidRPr="004B4680" w:rsidRDefault="00501687" w:rsidP="004B4680">
      <w:pPr>
        <w:pStyle w:val="normal"/>
        <w:spacing w:after="0" w:line="360" w:lineRule="auto"/>
        <w:ind w:hanging="284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B4680">
        <w:rPr>
          <w:rFonts w:ascii="Times New Roman" w:hAnsi="Times New Roman" w:cs="Times New Roman"/>
          <w:i/>
          <w:iCs/>
          <w:sz w:val="28"/>
          <w:szCs w:val="28"/>
        </w:rPr>
        <w:t xml:space="preserve">професор кафедри інформаційних технологій, автоматизації і </w:t>
      </w:r>
      <w:proofErr w:type="spellStart"/>
      <w:r w:rsidRPr="004B4680">
        <w:rPr>
          <w:rFonts w:ascii="Times New Roman" w:hAnsi="Times New Roman" w:cs="Times New Roman"/>
          <w:i/>
          <w:iCs/>
          <w:sz w:val="28"/>
          <w:szCs w:val="28"/>
        </w:rPr>
        <w:t>мехатроніки</w:t>
      </w:r>
      <w:proofErr w:type="spellEnd"/>
    </w:p>
    <w:p w14:paraId="199AD207" w14:textId="52589938" w:rsidR="00501687" w:rsidRDefault="00501687" w:rsidP="00501687">
      <w:pPr>
        <w:pStyle w:val="normal"/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B4680">
        <w:rPr>
          <w:rFonts w:ascii="Times New Roman" w:hAnsi="Times New Roman" w:cs="Times New Roman"/>
          <w:i/>
          <w:iCs/>
          <w:sz w:val="28"/>
          <w:szCs w:val="28"/>
        </w:rPr>
        <w:t xml:space="preserve">Харківський національний університет радіоелектроніки </w:t>
      </w:r>
    </w:p>
    <w:p w14:paraId="2BFACACB" w14:textId="77777777" w:rsidR="004B4680" w:rsidRPr="004B4680" w:rsidRDefault="004B4680" w:rsidP="004B4680">
      <w:pPr>
        <w:pStyle w:val="ac"/>
        <w:rPr>
          <w:rStyle w:val="ad"/>
        </w:rPr>
      </w:pPr>
    </w:p>
    <w:p w14:paraId="63782418" w14:textId="26D94282" w:rsidR="00501687" w:rsidRPr="004B4680" w:rsidRDefault="00501687" w:rsidP="00501687">
      <w:pPr>
        <w:pStyle w:val="normal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4680">
        <w:rPr>
          <w:rFonts w:ascii="Times New Roman" w:hAnsi="Times New Roman" w:cs="Times New Roman"/>
          <w:b/>
          <w:sz w:val="28"/>
          <w:szCs w:val="28"/>
        </w:rPr>
        <w:t>Ремесник</w:t>
      </w:r>
      <w:proofErr w:type="spellEnd"/>
      <w:r w:rsidRPr="004B4680">
        <w:rPr>
          <w:rFonts w:ascii="Times New Roman" w:hAnsi="Times New Roman" w:cs="Times New Roman"/>
          <w:b/>
          <w:sz w:val="28"/>
          <w:szCs w:val="28"/>
        </w:rPr>
        <w:t xml:space="preserve"> Андрій Сергійович</w:t>
      </w:r>
    </w:p>
    <w:p w14:paraId="130D867C" w14:textId="77777777" w:rsidR="00501687" w:rsidRPr="004B4680" w:rsidRDefault="00501687" w:rsidP="00501687">
      <w:pPr>
        <w:pStyle w:val="normal"/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B4680">
        <w:rPr>
          <w:rFonts w:ascii="Times New Roman" w:hAnsi="Times New Roman" w:cs="Times New Roman"/>
          <w:i/>
          <w:iCs/>
          <w:sz w:val="28"/>
          <w:szCs w:val="28"/>
        </w:rPr>
        <w:t>слухач магістратури</w:t>
      </w:r>
    </w:p>
    <w:p w14:paraId="08ED0DC1" w14:textId="6B337060" w:rsidR="00501687" w:rsidRPr="004B4680" w:rsidRDefault="00501687" w:rsidP="00501687">
      <w:pPr>
        <w:pStyle w:val="normal"/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B4680">
        <w:rPr>
          <w:rFonts w:ascii="Times New Roman" w:hAnsi="Times New Roman" w:cs="Times New Roman"/>
          <w:i/>
          <w:iCs/>
          <w:sz w:val="28"/>
          <w:szCs w:val="28"/>
        </w:rPr>
        <w:t>Харківськ</w:t>
      </w:r>
      <w:r w:rsidR="004B4680">
        <w:rPr>
          <w:rFonts w:ascii="Times New Roman" w:hAnsi="Times New Roman" w:cs="Times New Roman"/>
          <w:i/>
          <w:iCs/>
          <w:sz w:val="28"/>
          <w:szCs w:val="28"/>
        </w:rPr>
        <w:t>ого</w:t>
      </w:r>
      <w:r w:rsidRPr="004B4680">
        <w:rPr>
          <w:rFonts w:ascii="Times New Roman" w:hAnsi="Times New Roman" w:cs="Times New Roman"/>
          <w:i/>
          <w:iCs/>
          <w:sz w:val="28"/>
          <w:szCs w:val="28"/>
        </w:rPr>
        <w:t xml:space="preserve"> національн</w:t>
      </w:r>
      <w:r w:rsidR="004B4680">
        <w:rPr>
          <w:rFonts w:ascii="Times New Roman" w:hAnsi="Times New Roman" w:cs="Times New Roman"/>
          <w:i/>
          <w:iCs/>
          <w:sz w:val="28"/>
          <w:szCs w:val="28"/>
        </w:rPr>
        <w:t>ог</w:t>
      </w:r>
      <w:r w:rsidR="005D2B9C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4B4680">
        <w:rPr>
          <w:rFonts w:ascii="Times New Roman" w:hAnsi="Times New Roman" w:cs="Times New Roman"/>
          <w:i/>
          <w:iCs/>
          <w:sz w:val="28"/>
          <w:szCs w:val="28"/>
        </w:rPr>
        <w:t xml:space="preserve"> університет</w:t>
      </w:r>
      <w:r w:rsidR="004B4680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4B4680">
        <w:rPr>
          <w:rFonts w:ascii="Times New Roman" w:hAnsi="Times New Roman" w:cs="Times New Roman"/>
          <w:i/>
          <w:iCs/>
          <w:sz w:val="28"/>
          <w:szCs w:val="28"/>
        </w:rPr>
        <w:t xml:space="preserve"> радіоелектроніки </w:t>
      </w:r>
    </w:p>
    <w:p w14:paraId="269B174A" w14:textId="77777777" w:rsidR="004B4680" w:rsidRDefault="004B4680" w:rsidP="004B4680">
      <w:pPr>
        <w:pStyle w:val="normal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A6D2E2" w14:textId="38F4E8FD" w:rsidR="004B4680" w:rsidRPr="004B4680" w:rsidRDefault="004B4680" w:rsidP="004B4680">
      <w:pPr>
        <w:pStyle w:val="normal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680">
        <w:rPr>
          <w:rFonts w:ascii="Times New Roman" w:hAnsi="Times New Roman" w:cs="Times New Roman"/>
          <w:b/>
          <w:sz w:val="28"/>
          <w:szCs w:val="28"/>
        </w:rPr>
        <w:t>ІНТЕЛЕКТУАЛЬНІ МЕТОДИ УПРАВЛІННЯ РОБОТИЗОВАНИМИ ПЛАТФОРМАМИ</w:t>
      </w:r>
    </w:p>
    <w:p w14:paraId="09355C44" w14:textId="77777777" w:rsidR="00501687" w:rsidRPr="004B4680" w:rsidRDefault="00501687" w:rsidP="004B4680">
      <w:pPr>
        <w:pStyle w:val="ac"/>
        <w:rPr>
          <w:rStyle w:val="ab"/>
        </w:rPr>
      </w:pPr>
    </w:p>
    <w:p w14:paraId="5F214430" w14:textId="26DE7BC2" w:rsidR="00EF2C4E" w:rsidRPr="004B4680" w:rsidRDefault="00EF2C4E" w:rsidP="00EF2C4E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4680">
        <w:rPr>
          <w:rFonts w:ascii="Times New Roman" w:hAnsi="Times New Roman" w:cs="Times New Roman"/>
          <w:b/>
          <w:i/>
          <w:sz w:val="28"/>
          <w:szCs w:val="28"/>
        </w:rPr>
        <w:t>Анотація</w:t>
      </w:r>
      <w:r w:rsidR="004B468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B4680">
        <w:rPr>
          <w:rFonts w:ascii="Times New Roman" w:hAnsi="Times New Roman" w:cs="Times New Roman"/>
          <w:sz w:val="28"/>
          <w:szCs w:val="28"/>
        </w:rPr>
        <w:t xml:space="preserve"> </w:t>
      </w:r>
      <w:r w:rsidRPr="004B4680">
        <w:rPr>
          <w:rFonts w:ascii="Times New Roman" w:hAnsi="Times New Roman" w:cs="Times New Roman"/>
          <w:i/>
          <w:sz w:val="28"/>
          <w:szCs w:val="28"/>
        </w:rPr>
        <w:t xml:space="preserve">Проведено аналіз сучасних розробок щодо інтелектуальних методів управління </w:t>
      </w:r>
      <w:proofErr w:type="spellStart"/>
      <w:r w:rsidRPr="004B4680">
        <w:rPr>
          <w:rFonts w:ascii="Times New Roman" w:hAnsi="Times New Roman" w:cs="Times New Roman"/>
          <w:i/>
          <w:sz w:val="28"/>
          <w:szCs w:val="28"/>
        </w:rPr>
        <w:t>роботизованими</w:t>
      </w:r>
      <w:proofErr w:type="spellEnd"/>
      <w:r w:rsidRPr="004B4680">
        <w:rPr>
          <w:rFonts w:ascii="Times New Roman" w:hAnsi="Times New Roman" w:cs="Times New Roman"/>
          <w:i/>
          <w:sz w:val="28"/>
          <w:szCs w:val="28"/>
        </w:rPr>
        <w:t xml:space="preserve"> системами та</w:t>
      </w:r>
      <w:r w:rsidR="004B46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4680">
        <w:rPr>
          <w:rFonts w:ascii="Times New Roman" w:hAnsi="Times New Roman" w:cs="Times New Roman"/>
          <w:i/>
          <w:sz w:val="28"/>
          <w:szCs w:val="28"/>
        </w:rPr>
        <w:t xml:space="preserve">сформульовано підходи до побудови таких систем управління, інваріантних по відношенню до специфіки функціонування, що враховують неповноту вхідної інформації та різні види невизначеності. Для досягнення поставленої мети вирішено ряд завдань: проведено аналіз </w:t>
      </w:r>
      <w:proofErr w:type="spellStart"/>
      <w:r w:rsidRPr="004B4680">
        <w:rPr>
          <w:rFonts w:ascii="Times New Roman" w:hAnsi="Times New Roman" w:cs="Times New Roman"/>
          <w:i/>
          <w:sz w:val="28"/>
          <w:szCs w:val="28"/>
        </w:rPr>
        <w:t>архітектур</w:t>
      </w:r>
      <w:proofErr w:type="spellEnd"/>
      <w:r w:rsidRPr="004B4680">
        <w:rPr>
          <w:rFonts w:ascii="Times New Roman" w:hAnsi="Times New Roman" w:cs="Times New Roman"/>
          <w:i/>
          <w:sz w:val="28"/>
          <w:szCs w:val="28"/>
        </w:rPr>
        <w:t xml:space="preserve"> інтелектуальних систем управління </w:t>
      </w:r>
      <w:proofErr w:type="spellStart"/>
      <w:r w:rsidRPr="004B4680">
        <w:rPr>
          <w:rFonts w:ascii="Times New Roman" w:hAnsi="Times New Roman" w:cs="Times New Roman"/>
          <w:i/>
          <w:sz w:val="28"/>
          <w:szCs w:val="28"/>
        </w:rPr>
        <w:t>робототехнічними</w:t>
      </w:r>
      <w:proofErr w:type="spellEnd"/>
      <w:r w:rsidRPr="004B4680">
        <w:rPr>
          <w:rFonts w:ascii="Times New Roman" w:hAnsi="Times New Roman" w:cs="Times New Roman"/>
          <w:i/>
          <w:sz w:val="28"/>
          <w:szCs w:val="28"/>
        </w:rPr>
        <w:t xml:space="preserve"> системами; розроблено узагальнений алгоритм ситуаційної ідентифікації </w:t>
      </w:r>
      <w:proofErr w:type="spellStart"/>
      <w:r w:rsidRPr="004B4680">
        <w:rPr>
          <w:rFonts w:ascii="Times New Roman" w:hAnsi="Times New Roman" w:cs="Times New Roman"/>
          <w:i/>
          <w:sz w:val="28"/>
          <w:szCs w:val="28"/>
        </w:rPr>
        <w:t>робототехнічної</w:t>
      </w:r>
      <w:proofErr w:type="spellEnd"/>
      <w:r w:rsidRPr="004B4680">
        <w:rPr>
          <w:rFonts w:ascii="Times New Roman" w:hAnsi="Times New Roman" w:cs="Times New Roman"/>
          <w:i/>
          <w:sz w:val="28"/>
          <w:szCs w:val="28"/>
        </w:rPr>
        <w:t xml:space="preserve"> системи; розроблено інтелектуальну систему управління </w:t>
      </w:r>
      <w:proofErr w:type="spellStart"/>
      <w:r w:rsidRPr="004B4680">
        <w:rPr>
          <w:rFonts w:ascii="Times New Roman" w:hAnsi="Times New Roman" w:cs="Times New Roman"/>
          <w:i/>
          <w:sz w:val="28"/>
          <w:szCs w:val="28"/>
        </w:rPr>
        <w:t>роботизованою</w:t>
      </w:r>
      <w:proofErr w:type="spellEnd"/>
      <w:r w:rsidRPr="004B4680">
        <w:rPr>
          <w:rFonts w:ascii="Times New Roman" w:hAnsi="Times New Roman" w:cs="Times New Roman"/>
          <w:i/>
          <w:sz w:val="28"/>
          <w:szCs w:val="28"/>
        </w:rPr>
        <w:t xml:space="preserve"> платформою для потреб виробництва.</w:t>
      </w:r>
    </w:p>
    <w:p w14:paraId="1A41DB14" w14:textId="3A248344" w:rsidR="006F1248" w:rsidRPr="004B4680" w:rsidRDefault="00EF2C4E" w:rsidP="00EF2C4E">
      <w:pPr>
        <w:pStyle w:val="normal"/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4680">
        <w:rPr>
          <w:rFonts w:ascii="Times New Roman" w:hAnsi="Times New Roman" w:cs="Times New Roman"/>
          <w:b/>
          <w:i/>
          <w:sz w:val="28"/>
          <w:szCs w:val="28"/>
        </w:rPr>
        <w:t>Ключові слова:</w:t>
      </w:r>
      <w:r w:rsidRPr="004B4680">
        <w:rPr>
          <w:rFonts w:ascii="Times New Roman" w:hAnsi="Times New Roman" w:cs="Times New Roman"/>
          <w:sz w:val="28"/>
          <w:szCs w:val="28"/>
        </w:rPr>
        <w:t xml:space="preserve"> </w:t>
      </w:r>
      <w:r w:rsidRPr="004B4680">
        <w:rPr>
          <w:rFonts w:ascii="Times New Roman" w:hAnsi="Times New Roman" w:cs="Times New Roman"/>
          <w:i/>
          <w:sz w:val="28"/>
          <w:szCs w:val="28"/>
        </w:rPr>
        <w:t xml:space="preserve">системи управління </w:t>
      </w:r>
      <w:proofErr w:type="spellStart"/>
      <w:r w:rsidRPr="004B4680">
        <w:rPr>
          <w:rFonts w:ascii="Times New Roman" w:hAnsi="Times New Roman" w:cs="Times New Roman"/>
          <w:i/>
          <w:sz w:val="28"/>
          <w:szCs w:val="28"/>
        </w:rPr>
        <w:t>роботизованими</w:t>
      </w:r>
      <w:proofErr w:type="spellEnd"/>
      <w:r w:rsidRPr="004B4680">
        <w:rPr>
          <w:rFonts w:ascii="Times New Roman" w:hAnsi="Times New Roman" w:cs="Times New Roman"/>
          <w:i/>
          <w:sz w:val="28"/>
          <w:szCs w:val="28"/>
        </w:rPr>
        <w:t xml:space="preserve"> платформами, системи технічного зору, мобільні роботи, системи</w:t>
      </w:r>
      <w:r w:rsidR="004B468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4680">
        <w:rPr>
          <w:rFonts w:ascii="Times New Roman" w:hAnsi="Times New Roman" w:cs="Times New Roman"/>
          <w:i/>
          <w:sz w:val="28"/>
          <w:szCs w:val="28"/>
        </w:rPr>
        <w:t>інтелектуального керування.</w:t>
      </w:r>
    </w:p>
    <w:p w14:paraId="6B7E487C" w14:textId="77777777" w:rsidR="00BD7A03" w:rsidRPr="004B4680" w:rsidRDefault="00BD7A03" w:rsidP="006F1248">
      <w:pPr>
        <w:pStyle w:val="normal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6AF9C0E" w14:textId="5DC842F2" w:rsidR="00BD7A03" w:rsidRPr="004B4680" w:rsidRDefault="00BD7A03" w:rsidP="008D52F5">
      <w:pPr>
        <w:pStyle w:val="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80">
        <w:rPr>
          <w:rFonts w:ascii="Times New Roman" w:hAnsi="Times New Roman" w:cs="Times New Roman"/>
          <w:sz w:val="28"/>
          <w:szCs w:val="28"/>
        </w:rPr>
        <w:lastRenderedPageBreak/>
        <w:t>В останні роки в різних технічних сферах активно використовується прикметник "інтелектуальний" та інтелектуальні системи управління зокрема. Основною областю застосування, на яку орієнтовані подібні системи, є робототехніка та однією з сучасних тенденцій робототехніки є перехід від експериментальних зразків до широкого практичного використання не тільки індустріальних роботів, а й сервісних,</w:t>
      </w:r>
      <w:r w:rsidR="00DB2BDB" w:rsidRPr="004B4680">
        <w:rPr>
          <w:rFonts w:ascii="Times New Roman" w:hAnsi="Times New Roman" w:cs="Times New Roman"/>
          <w:sz w:val="28"/>
          <w:szCs w:val="28"/>
        </w:rPr>
        <w:t xml:space="preserve"> воєнних,</w:t>
      </w:r>
      <w:r w:rsidR="004B4680">
        <w:rPr>
          <w:rFonts w:ascii="Times New Roman" w:hAnsi="Times New Roman" w:cs="Times New Roman"/>
          <w:sz w:val="28"/>
          <w:szCs w:val="28"/>
        </w:rPr>
        <w:t xml:space="preserve"> </w:t>
      </w:r>
      <w:r w:rsidRPr="004B4680">
        <w:rPr>
          <w:rFonts w:ascii="Times New Roman" w:hAnsi="Times New Roman" w:cs="Times New Roman"/>
          <w:sz w:val="28"/>
          <w:szCs w:val="28"/>
        </w:rPr>
        <w:t>призначених для робо</w:t>
      </w:r>
      <w:r w:rsidR="00DB2BDB" w:rsidRPr="004B4680">
        <w:rPr>
          <w:rFonts w:ascii="Times New Roman" w:hAnsi="Times New Roman" w:cs="Times New Roman"/>
          <w:sz w:val="28"/>
          <w:szCs w:val="28"/>
        </w:rPr>
        <w:t>ти в заздалегідь невизначених або недостатньо визначених умов. На перший</w:t>
      </w:r>
      <w:r w:rsidRPr="004B4680">
        <w:rPr>
          <w:rFonts w:ascii="Times New Roman" w:hAnsi="Times New Roman" w:cs="Times New Roman"/>
          <w:sz w:val="28"/>
          <w:szCs w:val="28"/>
        </w:rPr>
        <w:t xml:space="preserve"> план виступають завдання практичної реалізації різних підходів, методів уніфікації різноманітних алго</w:t>
      </w:r>
      <w:r w:rsidR="00DB2BDB" w:rsidRPr="004B4680">
        <w:rPr>
          <w:rFonts w:ascii="Times New Roman" w:hAnsi="Times New Roman" w:cs="Times New Roman"/>
          <w:sz w:val="28"/>
          <w:szCs w:val="28"/>
        </w:rPr>
        <w:t>ритмів управління, що дозволить</w:t>
      </w:r>
      <w:r w:rsidRPr="004B4680">
        <w:rPr>
          <w:rFonts w:ascii="Times New Roman" w:hAnsi="Times New Roman" w:cs="Times New Roman"/>
          <w:sz w:val="28"/>
          <w:szCs w:val="28"/>
        </w:rPr>
        <w:t xml:space="preserve"> економічно доцільно створювати бажані пристрої. </w:t>
      </w:r>
    </w:p>
    <w:p w14:paraId="7A02AB36" w14:textId="4B2A3E8A" w:rsidR="00BD7A03" w:rsidRPr="004B4680" w:rsidRDefault="00E1237C" w:rsidP="00EF2C4E">
      <w:pPr>
        <w:pStyle w:val="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80">
        <w:rPr>
          <w:rFonts w:ascii="Times New Roman" w:hAnsi="Times New Roman" w:cs="Times New Roman"/>
          <w:sz w:val="28"/>
          <w:szCs w:val="28"/>
        </w:rPr>
        <w:t>Найбільший</w:t>
      </w:r>
      <w:r w:rsidR="00BD7A03" w:rsidRPr="004B4680">
        <w:rPr>
          <w:rFonts w:ascii="Times New Roman" w:hAnsi="Times New Roman" w:cs="Times New Roman"/>
          <w:sz w:val="28"/>
          <w:szCs w:val="28"/>
        </w:rPr>
        <w:t xml:space="preserve"> розвиток серед роботів з </w:t>
      </w:r>
      <w:r w:rsidRPr="004B4680">
        <w:rPr>
          <w:rFonts w:ascii="Times New Roman" w:hAnsi="Times New Roman" w:cs="Times New Roman"/>
          <w:sz w:val="28"/>
          <w:szCs w:val="28"/>
        </w:rPr>
        <w:t>підвищеним ступенем автономності</w:t>
      </w:r>
      <w:r w:rsidR="00BD7A03" w:rsidRPr="004B4680">
        <w:rPr>
          <w:rFonts w:ascii="Times New Roman" w:hAnsi="Times New Roman" w:cs="Times New Roman"/>
          <w:sz w:val="28"/>
          <w:szCs w:val="28"/>
        </w:rPr>
        <w:t xml:space="preserve"> в даний </w:t>
      </w:r>
      <w:r w:rsidRPr="004B4680">
        <w:rPr>
          <w:rFonts w:ascii="Times New Roman" w:hAnsi="Times New Roman" w:cs="Times New Roman"/>
          <w:sz w:val="28"/>
          <w:szCs w:val="28"/>
        </w:rPr>
        <w:t>час одержали безпілотні літальні апарати (</w:t>
      </w:r>
      <w:proofErr w:type="spellStart"/>
      <w:r w:rsidRPr="004B4680">
        <w:rPr>
          <w:rFonts w:ascii="Times New Roman" w:hAnsi="Times New Roman" w:cs="Times New Roman"/>
          <w:sz w:val="28"/>
          <w:szCs w:val="28"/>
        </w:rPr>
        <w:t>дрони</w:t>
      </w:r>
      <w:proofErr w:type="spellEnd"/>
      <w:r w:rsidRPr="004B4680">
        <w:rPr>
          <w:rFonts w:ascii="Times New Roman" w:hAnsi="Times New Roman" w:cs="Times New Roman"/>
          <w:sz w:val="28"/>
          <w:szCs w:val="28"/>
        </w:rPr>
        <w:t>). Їх використання у військових цілях, цілях спостереження вже набуло значного поширення та демонструє суттєві результати.</w:t>
      </w:r>
      <w:r w:rsidR="004B46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6F268F" w14:textId="77777777" w:rsidR="00BD7A03" w:rsidRPr="004B4680" w:rsidRDefault="00BD7A03" w:rsidP="00EF2C4E">
      <w:pPr>
        <w:pStyle w:val="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80">
        <w:rPr>
          <w:rFonts w:ascii="Times New Roman" w:hAnsi="Times New Roman" w:cs="Times New Roman"/>
          <w:sz w:val="28"/>
          <w:szCs w:val="28"/>
        </w:rPr>
        <w:t>У наукових публікаціях багато робіт з описом лабораторних макетів мобільних роботів з підвищеним ступенем автономності.</w:t>
      </w:r>
      <w:r w:rsidR="00E1237C" w:rsidRPr="004B4680">
        <w:rPr>
          <w:rFonts w:ascii="Times New Roman" w:hAnsi="Times New Roman" w:cs="Times New Roman"/>
          <w:sz w:val="28"/>
          <w:szCs w:val="28"/>
        </w:rPr>
        <w:t xml:space="preserve"> Але, в</w:t>
      </w:r>
      <w:r w:rsidRPr="004B4680">
        <w:rPr>
          <w:rFonts w:ascii="Times New Roman" w:hAnsi="Times New Roman" w:cs="Times New Roman"/>
          <w:sz w:val="28"/>
          <w:szCs w:val="28"/>
        </w:rPr>
        <w:t xml:space="preserve"> інших областях робототехні</w:t>
      </w:r>
      <w:r w:rsidR="00E1237C" w:rsidRPr="004B4680">
        <w:rPr>
          <w:rFonts w:ascii="Times New Roman" w:hAnsi="Times New Roman" w:cs="Times New Roman"/>
          <w:sz w:val="28"/>
          <w:szCs w:val="28"/>
        </w:rPr>
        <w:t>ки успіхи впровадження автономних робото технічних пристроїв</w:t>
      </w:r>
      <w:r w:rsidRPr="004B4680">
        <w:rPr>
          <w:rFonts w:ascii="Times New Roman" w:hAnsi="Times New Roman" w:cs="Times New Roman"/>
          <w:sz w:val="28"/>
          <w:szCs w:val="28"/>
        </w:rPr>
        <w:t xml:space="preserve"> не настільки значні. Зокрема, неіндустріальне використання </w:t>
      </w:r>
      <w:proofErr w:type="spellStart"/>
      <w:r w:rsidRPr="004B4680">
        <w:rPr>
          <w:rFonts w:ascii="Times New Roman" w:hAnsi="Times New Roman" w:cs="Times New Roman"/>
          <w:sz w:val="28"/>
          <w:szCs w:val="28"/>
        </w:rPr>
        <w:t>маніпуляційних</w:t>
      </w:r>
      <w:proofErr w:type="spellEnd"/>
      <w:r w:rsidRPr="004B4680">
        <w:rPr>
          <w:rFonts w:ascii="Times New Roman" w:hAnsi="Times New Roman" w:cs="Times New Roman"/>
          <w:sz w:val="28"/>
          <w:szCs w:val="28"/>
        </w:rPr>
        <w:t xml:space="preserve"> роботів дуже обмежено, що значною мірою поясню</w:t>
      </w:r>
      <w:r w:rsidR="00E1237C" w:rsidRPr="004B4680">
        <w:rPr>
          <w:rFonts w:ascii="Times New Roman" w:hAnsi="Times New Roman" w:cs="Times New Roman"/>
          <w:sz w:val="28"/>
          <w:szCs w:val="28"/>
        </w:rPr>
        <w:t>ється значною ціною</w:t>
      </w:r>
      <w:r w:rsidRPr="004B4680">
        <w:rPr>
          <w:rFonts w:ascii="Times New Roman" w:hAnsi="Times New Roman" w:cs="Times New Roman"/>
          <w:sz w:val="28"/>
          <w:szCs w:val="28"/>
        </w:rPr>
        <w:t xml:space="preserve"> механічної частини, що виводить практичне використання за межі економічної доцільності. </w:t>
      </w:r>
    </w:p>
    <w:p w14:paraId="6A27242C" w14:textId="77777777" w:rsidR="00842458" w:rsidRPr="004B4680" w:rsidRDefault="008D52F5" w:rsidP="00EF2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80">
        <w:rPr>
          <w:rFonts w:ascii="Times New Roman" w:hAnsi="Times New Roman" w:cs="Times New Roman"/>
          <w:sz w:val="28"/>
          <w:szCs w:val="28"/>
        </w:rPr>
        <w:t xml:space="preserve">Однією з характеристик сучасного стану світової робототехніки є перехід до практичного використання </w:t>
      </w:r>
      <w:proofErr w:type="spellStart"/>
      <w:r w:rsidRPr="004B4680">
        <w:rPr>
          <w:rFonts w:ascii="Times New Roman" w:hAnsi="Times New Roman" w:cs="Times New Roman"/>
          <w:sz w:val="28"/>
          <w:szCs w:val="28"/>
        </w:rPr>
        <w:t>робототехнічних</w:t>
      </w:r>
      <w:proofErr w:type="spellEnd"/>
      <w:r w:rsidRPr="004B4680">
        <w:rPr>
          <w:rFonts w:ascii="Times New Roman" w:hAnsi="Times New Roman" w:cs="Times New Roman"/>
          <w:sz w:val="28"/>
          <w:szCs w:val="28"/>
        </w:rPr>
        <w:t xml:space="preserve"> платформ з підвищеним ступенем автономності для потреб виробництва, сільського господарства, торгівлі та інших сфер людської діяльності. </w:t>
      </w:r>
      <w:r w:rsidR="00BD7A03" w:rsidRPr="004B4680">
        <w:rPr>
          <w:rFonts w:ascii="Times New Roman" w:hAnsi="Times New Roman" w:cs="Times New Roman"/>
          <w:sz w:val="28"/>
          <w:szCs w:val="28"/>
        </w:rPr>
        <w:t>Одним з найбільш показових прикладів цієї тенденції в області мобільної техніки є дедалі зростаюча частка мікропроцесорних систем та їх програмного забезпечення в автомобільній промисловості.</w:t>
      </w:r>
    </w:p>
    <w:p w14:paraId="7AA39F39" w14:textId="77777777" w:rsidR="00BD7A03" w:rsidRPr="004B4680" w:rsidRDefault="00BD7A03" w:rsidP="00EF2C4E">
      <w:pPr>
        <w:pStyle w:val="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80">
        <w:rPr>
          <w:rFonts w:ascii="Times New Roman" w:hAnsi="Times New Roman" w:cs="Times New Roman"/>
          <w:sz w:val="28"/>
          <w:szCs w:val="28"/>
        </w:rPr>
        <w:lastRenderedPageBreak/>
        <w:t>Серед засобів інформаційного</w:t>
      </w:r>
      <w:r w:rsidR="008D52F5" w:rsidRPr="004B4680">
        <w:rPr>
          <w:rFonts w:ascii="Times New Roman" w:hAnsi="Times New Roman" w:cs="Times New Roman"/>
          <w:sz w:val="28"/>
          <w:szCs w:val="28"/>
        </w:rPr>
        <w:t xml:space="preserve"> та технічного</w:t>
      </w:r>
      <w:r w:rsidRPr="004B4680">
        <w:rPr>
          <w:rFonts w:ascii="Times New Roman" w:hAnsi="Times New Roman" w:cs="Times New Roman"/>
          <w:sz w:val="28"/>
          <w:szCs w:val="28"/>
        </w:rPr>
        <w:t xml:space="preserve"> забезпечення рухливих роботів з підвищеним ступенем автономності одну з головних позицій займають с</w:t>
      </w:r>
      <w:r w:rsidR="008D52F5" w:rsidRPr="004B4680">
        <w:rPr>
          <w:rFonts w:ascii="Times New Roman" w:hAnsi="Times New Roman" w:cs="Times New Roman"/>
          <w:sz w:val="28"/>
          <w:szCs w:val="28"/>
        </w:rPr>
        <w:t>истеми технічного зору</w:t>
      </w:r>
      <w:r w:rsidRPr="004B4680">
        <w:rPr>
          <w:rFonts w:ascii="Times New Roman" w:hAnsi="Times New Roman" w:cs="Times New Roman"/>
          <w:sz w:val="28"/>
          <w:szCs w:val="28"/>
        </w:rPr>
        <w:t>. Привабливими властивостями систем технічного зору є:</w:t>
      </w:r>
    </w:p>
    <w:p w14:paraId="7220357B" w14:textId="77777777" w:rsidR="00BD7A03" w:rsidRPr="004B4680" w:rsidRDefault="00983F98" w:rsidP="00983F98">
      <w:pPr>
        <w:pStyle w:val="normal"/>
        <w:numPr>
          <w:ilvl w:val="0"/>
          <w:numId w:val="2"/>
        </w:numPr>
        <w:tabs>
          <w:tab w:val="clear" w:pos="1418"/>
          <w:tab w:val="num" w:pos="72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4680">
        <w:rPr>
          <w:rFonts w:ascii="Times New Roman" w:hAnsi="Times New Roman" w:cs="Times New Roman"/>
          <w:sz w:val="28"/>
          <w:szCs w:val="28"/>
        </w:rPr>
        <w:t xml:space="preserve"> </w:t>
      </w:r>
      <w:r w:rsidR="00BD7A03" w:rsidRPr="004B4680">
        <w:rPr>
          <w:rFonts w:ascii="Times New Roman" w:hAnsi="Times New Roman" w:cs="Times New Roman"/>
          <w:sz w:val="28"/>
          <w:szCs w:val="28"/>
        </w:rPr>
        <w:t xml:space="preserve">дистанційний аналіз навколишнього простору та об'єктів управління; </w:t>
      </w:r>
    </w:p>
    <w:p w14:paraId="58B09F8D" w14:textId="77777777" w:rsidR="00BD7A03" w:rsidRPr="004B4680" w:rsidRDefault="00983F98" w:rsidP="00983F98">
      <w:pPr>
        <w:pStyle w:val="normal"/>
        <w:numPr>
          <w:ilvl w:val="0"/>
          <w:numId w:val="2"/>
        </w:numPr>
        <w:tabs>
          <w:tab w:val="clear" w:pos="1418"/>
          <w:tab w:val="num" w:pos="72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4680">
        <w:rPr>
          <w:rFonts w:ascii="Times New Roman" w:hAnsi="Times New Roman" w:cs="Times New Roman"/>
          <w:sz w:val="28"/>
          <w:szCs w:val="28"/>
        </w:rPr>
        <w:t xml:space="preserve"> </w:t>
      </w:r>
      <w:r w:rsidR="00BD7A03" w:rsidRPr="004B4680">
        <w:rPr>
          <w:rFonts w:ascii="Times New Roman" w:hAnsi="Times New Roman" w:cs="Times New Roman"/>
          <w:sz w:val="28"/>
          <w:szCs w:val="28"/>
        </w:rPr>
        <w:t xml:space="preserve">одночасний аналіз великих областей простору; </w:t>
      </w:r>
    </w:p>
    <w:p w14:paraId="0AE5C569" w14:textId="77777777" w:rsidR="00BD7A03" w:rsidRPr="004B4680" w:rsidRDefault="00983F98" w:rsidP="00983F98">
      <w:pPr>
        <w:pStyle w:val="normal"/>
        <w:numPr>
          <w:ilvl w:val="0"/>
          <w:numId w:val="2"/>
        </w:numPr>
        <w:tabs>
          <w:tab w:val="clear" w:pos="1418"/>
          <w:tab w:val="num" w:pos="72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4680">
        <w:rPr>
          <w:rFonts w:ascii="Times New Roman" w:hAnsi="Times New Roman" w:cs="Times New Roman"/>
          <w:sz w:val="28"/>
          <w:szCs w:val="28"/>
        </w:rPr>
        <w:t xml:space="preserve"> </w:t>
      </w:r>
      <w:r w:rsidR="00BD7A03" w:rsidRPr="004B4680">
        <w:rPr>
          <w:rFonts w:ascii="Times New Roman" w:hAnsi="Times New Roman" w:cs="Times New Roman"/>
          <w:sz w:val="28"/>
          <w:szCs w:val="28"/>
        </w:rPr>
        <w:t xml:space="preserve">багатство ознак, якими можуть описуватися і за якими ідентифікуються об'єкти управління; </w:t>
      </w:r>
    </w:p>
    <w:p w14:paraId="2BD2F0D0" w14:textId="77777777" w:rsidR="00BD7A03" w:rsidRPr="004B4680" w:rsidRDefault="00983F98" w:rsidP="00983F98">
      <w:pPr>
        <w:pStyle w:val="normal"/>
        <w:numPr>
          <w:ilvl w:val="0"/>
          <w:numId w:val="2"/>
        </w:numPr>
        <w:tabs>
          <w:tab w:val="clear" w:pos="1418"/>
          <w:tab w:val="num" w:pos="72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4680">
        <w:rPr>
          <w:rFonts w:ascii="Times New Roman" w:hAnsi="Times New Roman" w:cs="Times New Roman"/>
          <w:sz w:val="28"/>
          <w:szCs w:val="28"/>
        </w:rPr>
        <w:t xml:space="preserve"> </w:t>
      </w:r>
      <w:r w:rsidR="00BD7A03" w:rsidRPr="004B4680">
        <w:rPr>
          <w:rFonts w:ascii="Times New Roman" w:hAnsi="Times New Roman" w:cs="Times New Roman"/>
          <w:sz w:val="28"/>
          <w:szCs w:val="28"/>
        </w:rPr>
        <w:t>швидкодія: швидкість виконання вимірювань (за умови «</w:t>
      </w:r>
      <w:proofErr w:type="spellStart"/>
      <w:r w:rsidR="00BD7A03" w:rsidRPr="004B4680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BD7A03" w:rsidRPr="004B4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7A03" w:rsidRPr="004B4680">
        <w:rPr>
          <w:rFonts w:ascii="Times New Roman" w:hAnsi="Times New Roman" w:cs="Times New Roman"/>
          <w:sz w:val="28"/>
          <w:szCs w:val="28"/>
        </w:rPr>
        <w:t>line</w:t>
      </w:r>
      <w:proofErr w:type="spellEnd"/>
      <w:r w:rsidR="00BD7A03" w:rsidRPr="004B4680">
        <w:rPr>
          <w:rFonts w:ascii="Times New Roman" w:hAnsi="Times New Roman" w:cs="Times New Roman"/>
          <w:sz w:val="28"/>
          <w:szCs w:val="28"/>
        </w:rPr>
        <w:t xml:space="preserve">» обробки зорових даних), і, як наслідок, практична безперервність вимірювань в ході руху; </w:t>
      </w:r>
    </w:p>
    <w:p w14:paraId="566D20B8" w14:textId="77777777" w:rsidR="00BD7A03" w:rsidRPr="004B4680" w:rsidRDefault="00983F98" w:rsidP="00983F98">
      <w:pPr>
        <w:pStyle w:val="normal"/>
        <w:numPr>
          <w:ilvl w:val="0"/>
          <w:numId w:val="2"/>
        </w:numPr>
        <w:tabs>
          <w:tab w:val="clear" w:pos="1418"/>
          <w:tab w:val="num" w:pos="72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4680">
        <w:rPr>
          <w:rFonts w:ascii="Times New Roman" w:hAnsi="Times New Roman" w:cs="Times New Roman"/>
          <w:sz w:val="28"/>
          <w:szCs w:val="28"/>
        </w:rPr>
        <w:t xml:space="preserve"> </w:t>
      </w:r>
      <w:r w:rsidR="00BD7A03" w:rsidRPr="004B4680">
        <w:rPr>
          <w:rFonts w:ascii="Times New Roman" w:hAnsi="Times New Roman" w:cs="Times New Roman"/>
          <w:sz w:val="28"/>
          <w:szCs w:val="28"/>
        </w:rPr>
        <w:t xml:space="preserve">доступність різноманітних комерційних апаратних засобів для збору та обробки зорових даних (економічна доцільність); </w:t>
      </w:r>
    </w:p>
    <w:p w14:paraId="338D25C9" w14:textId="77777777" w:rsidR="00BD7A03" w:rsidRPr="004B4680" w:rsidRDefault="00983F98" w:rsidP="00983F98">
      <w:pPr>
        <w:pStyle w:val="normal"/>
        <w:numPr>
          <w:ilvl w:val="0"/>
          <w:numId w:val="2"/>
        </w:numPr>
        <w:tabs>
          <w:tab w:val="clear" w:pos="1418"/>
          <w:tab w:val="num" w:pos="72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4680">
        <w:rPr>
          <w:rFonts w:ascii="Times New Roman" w:hAnsi="Times New Roman" w:cs="Times New Roman"/>
          <w:sz w:val="28"/>
          <w:szCs w:val="28"/>
        </w:rPr>
        <w:t xml:space="preserve"> </w:t>
      </w:r>
      <w:r w:rsidR="00BD7A03" w:rsidRPr="004B4680">
        <w:rPr>
          <w:rFonts w:ascii="Times New Roman" w:hAnsi="Times New Roman" w:cs="Times New Roman"/>
          <w:sz w:val="28"/>
          <w:szCs w:val="28"/>
        </w:rPr>
        <w:t xml:space="preserve">скритність / пасивність (без енергетичного впливу на навколишній світ); </w:t>
      </w:r>
    </w:p>
    <w:p w14:paraId="48EF5BEC" w14:textId="68BF1F95" w:rsidR="00BD7A03" w:rsidRPr="004B4680" w:rsidRDefault="008D52F5" w:rsidP="00983F98">
      <w:pPr>
        <w:pStyle w:val="normal"/>
        <w:numPr>
          <w:ilvl w:val="0"/>
          <w:numId w:val="2"/>
        </w:numPr>
        <w:tabs>
          <w:tab w:val="clear" w:pos="1418"/>
          <w:tab w:val="num" w:pos="72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4680">
        <w:rPr>
          <w:rFonts w:ascii="Times New Roman" w:hAnsi="Times New Roman" w:cs="Times New Roman"/>
          <w:sz w:val="28"/>
          <w:szCs w:val="28"/>
        </w:rPr>
        <w:t>значні</w:t>
      </w:r>
      <w:r w:rsidR="00BD7A03" w:rsidRPr="004B4680">
        <w:rPr>
          <w:rFonts w:ascii="Times New Roman" w:hAnsi="Times New Roman" w:cs="Times New Roman"/>
          <w:sz w:val="28"/>
          <w:szCs w:val="28"/>
        </w:rPr>
        <w:t xml:space="preserve"> перспективи уніфікації засобів апаратної пі</w:t>
      </w:r>
      <w:r w:rsidRPr="004B4680">
        <w:rPr>
          <w:rFonts w:ascii="Times New Roman" w:hAnsi="Times New Roman" w:cs="Times New Roman"/>
          <w:sz w:val="28"/>
          <w:szCs w:val="28"/>
        </w:rPr>
        <w:t>дтримки</w:t>
      </w:r>
      <w:r w:rsidR="004B4680">
        <w:rPr>
          <w:rFonts w:ascii="Times New Roman" w:hAnsi="Times New Roman" w:cs="Times New Roman"/>
          <w:sz w:val="28"/>
          <w:szCs w:val="28"/>
        </w:rPr>
        <w:t xml:space="preserve"> </w:t>
      </w:r>
      <w:r w:rsidRPr="004B4680">
        <w:rPr>
          <w:rFonts w:ascii="Times New Roman" w:hAnsi="Times New Roman" w:cs="Times New Roman"/>
          <w:sz w:val="28"/>
          <w:szCs w:val="28"/>
        </w:rPr>
        <w:t>(основна складність систем технічного зору</w:t>
      </w:r>
      <w:r w:rsidR="00BD7A03" w:rsidRPr="004B4680">
        <w:rPr>
          <w:rFonts w:ascii="Times New Roman" w:hAnsi="Times New Roman" w:cs="Times New Roman"/>
          <w:sz w:val="28"/>
          <w:szCs w:val="28"/>
        </w:rPr>
        <w:t xml:space="preserve"> полягає в програмно-алгоритмічному забезпеченні).</w:t>
      </w:r>
    </w:p>
    <w:p w14:paraId="21A646A7" w14:textId="77777777" w:rsidR="008D52F5" w:rsidRPr="004B4680" w:rsidRDefault="00BD7A03" w:rsidP="008D52F5">
      <w:pPr>
        <w:pStyle w:val="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80">
        <w:rPr>
          <w:rFonts w:ascii="Times New Roman" w:hAnsi="Times New Roman" w:cs="Times New Roman"/>
          <w:sz w:val="28"/>
          <w:szCs w:val="28"/>
        </w:rPr>
        <w:t xml:space="preserve">Разом з тим, ці позитивні властивості висувають підвищені </w:t>
      </w:r>
      <w:r w:rsidR="008D52F5" w:rsidRPr="004B4680">
        <w:rPr>
          <w:rFonts w:ascii="Times New Roman" w:hAnsi="Times New Roman" w:cs="Times New Roman"/>
          <w:sz w:val="28"/>
          <w:szCs w:val="28"/>
        </w:rPr>
        <w:t>вимоги щодо інших</w:t>
      </w:r>
      <w:r w:rsidRPr="004B4680">
        <w:rPr>
          <w:rFonts w:ascii="Times New Roman" w:hAnsi="Times New Roman" w:cs="Times New Roman"/>
          <w:sz w:val="28"/>
          <w:szCs w:val="28"/>
        </w:rPr>
        <w:t xml:space="preserve"> сенсорних систем, вимоги до обчислювальних ресурсів та математичного забезпечення. Сучасний рівень сенсорів і обчислювальних засобів дозволяє знаходити компроміс між зазначеними перевагами та вимо</w:t>
      </w:r>
      <w:r w:rsidR="008D52F5" w:rsidRPr="004B4680">
        <w:rPr>
          <w:rFonts w:ascii="Times New Roman" w:hAnsi="Times New Roman" w:cs="Times New Roman"/>
          <w:sz w:val="28"/>
          <w:szCs w:val="28"/>
        </w:rPr>
        <w:t>гами та створювати ефективні системи технічного зору</w:t>
      </w:r>
      <w:r w:rsidRPr="004B4680">
        <w:rPr>
          <w:rFonts w:ascii="Times New Roman" w:hAnsi="Times New Roman" w:cs="Times New Roman"/>
          <w:sz w:val="28"/>
          <w:szCs w:val="28"/>
        </w:rPr>
        <w:t xml:space="preserve"> для вирішен</w:t>
      </w:r>
      <w:r w:rsidR="008D52F5" w:rsidRPr="004B4680">
        <w:rPr>
          <w:rFonts w:ascii="Times New Roman" w:hAnsi="Times New Roman" w:cs="Times New Roman"/>
          <w:sz w:val="28"/>
          <w:szCs w:val="28"/>
        </w:rPr>
        <w:t xml:space="preserve">ня практичних завдань. Достатньо згадати </w:t>
      </w:r>
      <w:r w:rsidRPr="004B4680">
        <w:rPr>
          <w:rFonts w:ascii="Times New Roman" w:hAnsi="Times New Roman" w:cs="Times New Roman"/>
          <w:sz w:val="28"/>
          <w:szCs w:val="28"/>
        </w:rPr>
        <w:t>показов</w:t>
      </w:r>
      <w:r w:rsidR="008D52F5" w:rsidRPr="004B4680">
        <w:rPr>
          <w:rFonts w:ascii="Times New Roman" w:hAnsi="Times New Roman" w:cs="Times New Roman"/>
          <w:sz w:val="28"/>
          <w:szCs w:val="28"/>
        </w:rPr>
        <w:t>і</w:t>
      </w:r>
      <w:r w:rsidRPr="004B4680">
        <w:rPr>
          <w:rFonts w:ascii="Times New Roman" w:hAnsi="Times New Roman" w:cs="Times New Roman"/>
          <w:sz w:val="28"/>
          <w:szCs w:val="28"/>
        </w:rPr>
        <w:t xml:space="preserve"> приклад</w:t>
      </w:r>
      <w:r w:rsidR="008D52F5" w:rsidRPr="004B4680">
        <w:rPr>
          <w:rFonts w:ascii="Times New Roman" w:hAnsi="Times New Roman" w:cs="Times New Roman"/>
          <w:sz w:val="28"/>
          <w:szCs w:val="28"/>
        </w:rPr>
        <w:t>и використання систем технічного зору на марсоходах</w:t>
      </w:r>
      <w:r w:rsidRPr="004B4680">
        <w:rPr>
          <w:rFonts w:ascii="Times New Roman" w:hAnsi="Times New Roman" w:cs="Times New Roman"/>
          <w:sz w:val="28"/>
          <w:szCs w:val="28"/>
        </w:rPr>
        <w:t>, бойових робот</w:t>
      </w:r>
      <w:r w:rsidR="008D52F5" w:rsidRPr="004B4680">
        <w:rPr>
          <w:rFonts w:ascii="Times New Roman" w:hAnsi="Times New Roman" w:cs="Times New Roman"/>
          <w:sz w:val="28"/>
          <w:szCs w:val="28"/>
        </w:rPr>
        <w:t>ах, безпілотних автомобілях та потягах</w:t>
      </w:r>
      <w:r w:rsidRPr="004B4680">
        <w:rPr>
          <w:rFonts w:ascii="Times New Roman" w:hAnsi="Times New Roman" w:cs="Times New Roman"/>
          <w:sz w:val="28"/>
          <w:szCs w:val="28"/>
        </w:rPr>
        <w:t>.</w:t>
      </w:r>
    </w:p>
    <w:p w14:paraId="02F126F3" w14:textId="77777777" w:rsidR="00BD7A03" w:rsidRPr="004B4680" w:rsidRDefault="00BD7A03" w:rsidP="00EF2C4E">
      <w:pPr>
        <w:pStyle w:val="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80">
        <w:rPr>
          <w:rFonts w:ascii="Times New Roman" w:hAnsi="Times New Roman" w:cs="Times New Roman"/>
          <w:sz w:val="28"/>
          <w:szCs w:val="28"/>
        </w:rPr>
        <w:t xml:space="preserve">Більшістю дослідників визнається необхідність використання багаторівневої ієрархічної структури побудови систем управління </w:t>
      </w:r>
      <w:proofErr w:type="spellStart"/>
      <w:r w:rsidR="008D52F5" w:rsidRPr="004B4680">
        <w:rPr>
          <w:rFonts w:ascii="Times New Roman" w:hAnsi="Times New Roman" w:cs="Times New Roman"/>
          <w:sz w:val="28"/>
          <w:szCs w:val="28"/>
        </w:rPr>
        <w:lastRenderedPageBreak/>
        <w:t>робототехнічними</w:t>
      </w:r>
      <w:proofErr w:type="spellEnd"/>
      <w:r w:rsidR="008D52F5" w:rsidRPr="004B4680">
        <w:rPr>
          <w:rFonts w:ascii="Times New Roman" w:hAnsi="Times New Roman" w:cs="Times New Roman"/>
          <w:sz w:val="28"/>
          <w:szCs w:val="28"/>
        </w:rPr>
        <w:t xml:space="preserve"> пристроями</w:t>
      </w:r>
      <w:r w:rsidRPr="004B4680">
        <w:rPr>
          <w:rFonts w:ascii="Times New Roman" w:hAnsi="Times New Roman" w:cs="Times New Roman"/>
          <w:sz w:val="28"/>
          <w:szCs w:val="28"/>
        </w:rPr>
        <w:t>. Успішне вирішення за</w:t>
      </w:r>
      <w:r w:rsidR="008D52F5" w:rsidRPr="004B4680">
        <w:rPr>
          <w:rFonts w:ascii="Times New Roman" w:hAnsi="Times New Roman" w:cs="Times New Roman"/>
          <w:sz w:val="28"/>
          <w:szCs w:val="28"/>
        </w:rPr>
        <w:t xml:space="preserve">вдань управління </w:t>
      </w:r>
      <w:r w:rsidRPr="004B4680">
        <w:rPr>
          <w:rFonts w:ascii="Times New Roman" w:hAnsi="Times New Roman" w:cs="Times New Roman"/>
          <w:sz w:val="28"/>
          <w:szCs w:val="28"/>
        </w:rPr>
        <w:t>можливе при побудові ефективного управління на кожному з рівнів і не менш ефективного їх комплексування. Сам п</w:t>
      </w:r>
      <w:r w:rsidR="008D52F5" w:rsidRPr="004B4680">
        <w:rPr>
          <w:rFonts w:ascii="Times New Roman" w:hAnsi="Times New Roman" w:cs="Times New Roman"/>
          <w:sz w:val="28"/>
          <w:szCs w:val="28"/>
        </w:rPr>
        <w:t>оділ на рівні і межі сьогодні</w:t>
      </w:r>
      <w:r w:rsidRPr="004B4680">
        <w:rPr>
          <w:rFonts w:ascii="Times New Roman" w:hAnsi="Times New Roman" w:cs="Times New Roman"/>
          <w:sz w:val="28"/>
          <w:szCs w:val="28"/>
        </w:rPr>
        <w:t xml:space="preserve"> не</w:t>
      </w:r>
      <w:r w:rsidR="00A04362" w:rsidRPr="004B4680">
        <w:rPr>
          <w:rFonts w:ascii="Times New Roman" w:hAnsi="Times New Roman" w:cs="Times New Roman"/>
          <w:sz w:val="28"/>
          <w:szCs w:val="28"/>
        </w:rPr>
        <w:t xml:space="preserve"> </w:t>
      </w:r>
      <w:r w:rsidR="008D52F5" w:rsidRPr="004B4680">
        <w:rPr>
          <w:rFonts w:ascii="Times New Roman" w:hAnsi="Times New Roman" w:cs="Times New Roman"/>
          <w:sz w:val="28"/>
          <w:szCs w:val="28"/>
        </w:rPr>
        <w:t>має чітких критеріїв й у значній мірі</w:t>
      </w:r>
      <w:r w:rsidRPr="004B4680">
        <w:rPr>
          <w:rFonts w:ascii="Times New Roman" w:hAnsi="Times New Roman" w:cs="Times New Roman"/>
          <w:sz w:val="28"/>
          <w:szCs w:val="28"/>
        </w:rPr>
        <w:t xml:space="preserve"> залежи</w:t>
      </w:r>
      <w:r w:rsidR="008D52F5" w:rsidRPr="004B4680">
        <w:rPr>
          <w:rFonts w:ascii="Times New Roman" w:hAnsi="Times New Roman" w:cs="Times New Roman"/>
          <w:sz w:val="28"/>
          <w:szCs w:val="28"/>
        </w:rPr>
        <w:t>ть від конкретної реалізації пристрою (або системи пристроїв)</w:t>
      </w:r>
      <w:r w:rsidRPr="004B468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6FE72E" w14:textId="2937C4A8" w:rsidR="00E1237C" w:rsidRPr="004B4680" w:rsidRDefault="00E1237C" w:rsidP="00E123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80">
        <w:rPr>
          <w:rFonts w:ascii="Times New Roman" w:hAnsi="Times New Roman" w:cs="Times New Roman"/>
          <w:sz w:val="28"/>
          <w:szCs w:val="28"/>
        </w:rPr>
        <w:t xml:space="preserve">В вочевидь, основним засобом реалізації універсальності та економічності </w:t>
      </w:r>
      <w:proofErr w:type="spellStart"/>
      <w:r w:rsidRPr="004B4680">
        <w:rPr>
          <w:rFonts w:ascii="Times New Roman" w:hAnsi="Times New Roman" w:cs="Times New Roman"/>
          <w:sz w:val="28"/>
          <w:szCs w:val="28"/>
        </w:rPr>
        <w:t>роботизованих</w:t>
      </w:r>
      <w:proofErr w:type="spellEnd"/>
      <w:r w:rsidRPr="004B4680">
        <w:rPr>
          <w:rFonts w:ascii="Times New Roman" w:hAnsi="Times New Roman" w:cs="Times New Roman"/>
          <w:sz w:val="28"/>
          <w:szCs w:val="28"/>
        </w:rPr>
        <w:t xml:space="preserve"> пристроїв та систем є розробка програмного забезпечення на основі методів інтелектуального управління, які придатні для</w:t>
      </w:r>
      <w:r w:rsidR="004B4680">
        <w:rPr>
          <w:rFonts w:ascii="Times New Roman" w:hAnsi="Times New Roman" w:cs="Times New Roman"/>
          <w:sz w:val="28"/>
          <w:szCs w:val="28"/>
        </w:rPr>
        <w:t xml:space="preserve"> </w:t>
      </w:r>
      <w:r w:rsidRPr="004B4680">
        <w:rPr>
          <w:rFonts w:ascii="Times New Roman" w:hAnsi="Times New Roman" w:cs="Times New Roman"/>
          <w:sz w:val="28"/>
          <w:szCs w:val="28"/>
        </w:rPr>
        <w:t>реалізації таких пристроїв.</w:t>
      </w:r>
    </w:p>
    <w:p w14:paraId="7804C4AC" w14:textId="77777777" w:rsidR="00BD7A03" w:rsidRPr="004B4680" w:rsidRDefault="00BD7A03" w:rsidP="00EF2C4E">
      <w:pPr>
        <w:pStyle w:val="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80">
        <w:rPr>
          <w:rFonts w:ascii="Times New Roman" w:hAnsi="Times New Roman" w:cs="Times New Roman"/>
          <w:sz w:val="28"/>
          <w:szCs w:val="28"/>
        </w:rPr>
        <w:t xml:space="preserve">Наведемо виділення рівнів в інтелектуальних системах управління. Основною </w:t>
      </w:r>
      <w:proofErr w:type="spellStart"/>
      <w:r w:rsidRPr="004B4680">
        <w:rPr>
          <w:rFonts w:ascii="Times New Roman" w:hAnsi="Times New Roman" w:cs="Times New Roman"/>
          <w:sz w:val="28"/>
          <w:szCs w:val="28"/>
        </w:rPr>
        <w:t>класифікуючою</w:t>
      </w:r>
      <w:proofErr w:type="spellEnd"/>
      <w:r w:rsidRPr="004B4680">
        <w:rPr>
          <w:rFonts w:ascii="Times New Roman" w:hAnsi="Times New Roman" w:cs="Times New Roman"/>
          <w:sz w:val="28"/>
          <w:szCs w:val="28"/>
        </w:rPr>
        <w:t xml:space="preserve"> ознакою при виділенні рівнів управління будемо вважати властивість об'єкта реалізовувати на цьому рівні управління за допомого</w:t>
      </w:r>
      <w:r w:rsidR="00A04362" w:rsidRPr="004B4680">
        <w:rPr>
          <w:rFonts w:ascii="Times New Roman" w:hAnsi="Times New Roman" w:cs="Times New Roman"/>
          <w:sz w:val="28"/>
          <w:szCs w:val="28"/>
        </w:rPr>
        <w:t>ю мови команд</w:t>
      </w:r>
      <w:r w:rsidRPr="004B4680">
        <w:rPr>
          <w:rFonts w:ascii="Times New Roman" w:hAnsi="Times New Roman" w:cs="Times New Roman"/>
          <w:sz w:val="28"/>
          <w:szCs w:val="28"/>
        </w:rPr>
        <w:t>.</w:t>
      </w:r>
    </w:p>
    <w:p w14:paraId="69FA0014" w14:textId="77777777" w:rsidR="00BD7A03" w:rsidRPr="004B4680" w:rsidRDefault="00BD7A03" w:rsidP="00EF2C4E">
      <w:pPr>
        <w:pStyle w:val="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80">
        <w:rPr>
          <w:rFonts w:ascii="Times New Roman" w:hAnsi="Times New Roman" w:cs="Times New Roman"/>
          <w:sz w:val="28"/>
          <w:szCs w:val="28"/>
        </w:rPr>
        <w:t xml:space="preserve">Нижній рівень – </w:t>
      </w:r>
      <w:r w:rsidR="00A04362" w:rsidRPr="004B4680">
        <w:rPr>
          <w:rFonts w:ascii="Times New Roman" w:hAnsi="Times New Roman" w:cs="Times New Roman"/>
          <w:sz w:val="28"/>
          <w:szCs w:val="28"/>
        </w:rPr>
        <w:t xml:space="preserve">це </w:t>
      </w:r>
      <w:r w:rsidRPr="004B4680">
        <w:rPr>
          <w:rFonts w:ascii="Times New Roman" w:hAnsi="Times New Roman" w:cs="Times New Roman"/>
          <w:sz w:val="28"/>
          <w:szCs w:val="28"/>
        </w:rPr>
        <w:t xml:space="preserve">рівень управління приводами виконавчих механізмів та виконання базових операцій – елементарних рухів, збору інформації про зовнішнє середовище. </w:t>
      </w:r>
    </w:p>
    <w:p w14:paraId="36E1FA60" w14:textId="5C156B98" w:rsidR="00BD7A03" w:rsidRPr="004B4680" w:rsidRDefault="00BD7A03" w:rsidP="00EF2C4E">
      <w:pPr>
        <w:pStyle w:val="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80">
        <w:rPr>
          <w:rFonts w:ascii="Times New Roman" w:hAnsi="Times New Roman" w:cs="Times New Roman"/>
          <w:sz w:val="28"/>
          <w:szCs w:val="28"/>
        </w:rPr>
        <w:t xml:space="preserve">Середній рівень – </w:t>
      </w:r>
      <w:r w:rsidR="00A04362" w:rsidRPr="004B4680">
        <w:rPr>
          <w:rFonts w:ascii="Times New Roman" w:hAnsi="Times New Roman" w:cs="Times New Roman"/>
          <w:sz w:val="28"/>
          <w:szCs w:val="28"/>
        </w:rPr>
        <w:t xml:space="preserve">це </w:t>
      </w:r>
      <w:r w:rsidRPr="004B4680">
        <w:rPr>
          <w:rFonts w:ascii="Times New Roman" w:hAnsi="Times New Roman" w:cs="Times New Roman"/>
          <w:sz w:val="28"/>
          <w:szCs w:val="28"/>
        </w:rPr>
        <w:t>рівень аналізу інформації про середо</w:t>
      </w:r>
      <w:r w:rsidR="00A04362" w:rsidRPr="004B4680">
        <w:rPr>
          <w:rFonts w:ascii="Times New Roman" w:hAnsi="Times New Roman" w:cs="Times New Roman"/>
          <w:sz w:val="28"/>
          <w:szCs w:val="28"/>
        </w:rPr>
        <w:t xml:space="preserve">вище та умови функціонування </w:t>
      </w:r>
      <w:proofErr w:type="spellStart"/>
      <w:r w:rsidR="00A04362" w:rsidRPr="004B4680">
        <w:rPr>
          <w:rFonts w:ascii="Times New Roman" w:hAnsi="Times New Roman" w:cs="Times New Roman"/>
          <w:sz w:val="28"/>
          <w:szCs w:val="28"/>
        </w:rPr>
        <w:t>роботизованого</w:t>
      </w:r>
      <w:proofErr w:type="spellEnd"/>
      <w:r w:rsidR="00A04362" w:rsidRPr="004B4680">
        <w:rPr>
          <w:rFonts w:ascii="Times New Roman" w:hAnsi="Times New Roman" w:cs="Times New Roman"/>
          <w:sz w:val="28"/>
          <w:szCs w:val="28"/>
        </w:rPr>
        <w:t xml:space="preserve"> пристрою</w:t>
      </w:r>
      <w:r w:rsidRPr="004B4680">
        <w:rPr>
          <w:rFonts w:ascii="Times New Roman" w:hAnsi="Times New Roman" w:cs="Times New Roman"/>
          <w:sz w:val="28"/>
          <w:szCs w:val="28"/>
        </w:rPr>
        <w:t>, формування послідовності і контроль виконання базових операцій на вирішення поставленої ве</w:t>
      </w:r>
      <w:r w:rsidR="00A04362" w:rsidRPr="004B4680">
        <w:rPr>
          <w:rFonts w:ascii="Times New Roman" w:hAnsi="Times New Roman" w:cs="Times New Roman"/>
          <w:sz w:val="28"/>
          <w:szCs w:val="28"/>
        </w:rPr>
        <w:t>рхнім рівнем задачі (вибір траєкторії руху, обробка позаштатних ситуацій, початок виконання операцій</w:t>
      </w:r>
      <w:r w:rsidR="004B4680">
        <w:rPr>
          <w:rFonts w:ascii="Times New Roman" w:hAnsi="Times New Roman" w:cs="Times New Roman"/>
          <w:sz w:val="28"/>
          <w:szCs w:val="28"/>
        </w:rPr>
        <w:t xml:space="preserve"> </w:t>
      </w:r>
      <w:r w:rsidRPr="004B4680">
        <w:rPr>
          <w:rFonts w:ascii="Times New Roman" w:hAnsi="Times New Roman" w:cs="Times New Roman"/>
          <w:sz w:val="28"/>
          <w:szCs w:val="28"/>
        </w:rPr>
        <w:t>тощо).</w:t>
      </w:r>
    </w:p>
    <w:p w14:paraId="164EF910" w14:textId="77777777" w:rsidR="00A04362" w:rsidRPr="004B4680" w:rsidRDefault="00BD7A03" w:rsidP="00EF2C4E">
      <w:pPr>
        <w:pStyle w:val="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80">
        <w:rPr>
          <w:rFonts w:ascii="Times New Roman" w:hAnsi="Times New Roman" w:cs="Times New Roman"/>
          <w:sz w:val="28"/>
          <w:szCs w:val="28"/>
        </w:rPr>
        <w:t xml:space="preserve">Верхній рівень – рівень прийняття рішення </w:t>
      </w:r>
      <w:r w:rsidR="00A04362" w:rsidRPr="004B4680">
        <w:rPr>
          <w:rFonts w:ascii="Times New Roman" w:hAnsi="Times New Roman" w:cs="Times New Roman"/>
          <w:sz w:val="28"/>
          <w:szCs w:val="28"/>
        </w:rPr>
        <w:t xml:space="preserve">щодо алгоритму виконання завдання </w:t>
      </w:r>
      <w:r w:rsidRPr="004B4680">
        <w:rPr>
          <w:rFonts w:ascii="Times New Roman" w:hAnsi="Times New Roman" w:cs="Times New Roman"/>
          <w:sz w:val="28"/>
          <w:szCs w:val="28"/>
        </w:rPr>
        <w:t xml:space="preserve">чи </w:t>
      </w:r>
      <w:r w:rsidR="00A04362" w:rsidRPr="004B4680">
        <w:rPr>
          <w:rFonts w:ascii="Times New Roman" w:hAnsi="Times New Roman" w:cs="Times New Roman"/>
          <w:sz w:val="28"/>
          <w:szCs w:val="28"/>
        </w:rPr>
        <w:t>обробки команди людини</w:t>
      </w:r>
      <w:r w:rsidRPr="004B4680">
        <w:rPr>
          <w:rFonts w:ascii="Times New Roman" w:hAnsi="Times New Roman" w:cs="Times New Roman"/>
          <w:sz w:val="28"/>
          <w:szCs w:val="28"/>
        </w:rPr>
        <w:t xml:space="preserve"> в по</w:t>
      </w:r>
      <w:r w:rsidR="00A04362" w:rsidRPr="004B4680">
        <w:rPr>
          <w:rFonts w:ascii="Times New Roman" w:hAnsi="Times New Roman" w:cs="Times New Roman"/>
          <w:sz w:val="28"/>
          <w:szCs w:val="28"/>
        </w:rPr>
        <w:t>становці завдання</w:t>
      </w:r>
      <w:r w:rsidRPr="004B4680">
        <w:rPr>
          <w:rFonts w:ascii="Times New Roman" w:hAnsi="Times New Roman" w:cs="Times New Roman"/>
          <w:sz w:val="28"/>
          <w:szCs w:val="28"/>
        </w:rPr>
        <w:t>. У найближчій перспективі найбільш важливі функції цього рівня залишаються за людиною (</w:t>
      </w:r>
      <w:r w:rsidR="00A04362" w:rsidRPr="004B4680">
        <w:rPr>
          <w:rFonts w:ascii="Times New Roman" w:hAnsi="Times New Roman" w:cs="Times New Roman"/>
          <w:sz w:val="28"/>
          <w:szCs w:val="28"/>
        </w:rPr>
        <w:t xml:space="preserve">визначення </w:t>
      </w:r>
      <w:r w:rsidRPr="004B4680">
        <w:rPr>
          <w:rFonts w:ascii="Times New Roman" w:hAnsi="Times New Roman" w:cs="Times New Roman"/>
          <w:sz w:val="28"/>
          <w:szCs w:val="28"/>
        </w:rPr>
        <w:t>ціле</w:t>
      </w:r>
      <w:r w:rsidR="00A04362" w:rsidRPr="004B4680">
        <w:rPr>
          <w:rFonts w:ascii="Times New Roman" w:hAnsi="Times New Roman" w:cs="Times New Roman"/>
          <w:sz w:val="28"/>
          <w:szCs w:val="28"/>
        </w:rPr>
        <w:t>й та постановка нових завдань).</w:t>
      </w:r>
    </w:p>
    <w:p w14:paraId="6EB59986" w14:textId="77777777" w:rsidR="00BD7A03" w:rsidRPr="004B4680" w:rsidRDefault="00BD7A03" w:rsidP="00EF2C4E">
      <w:pPr>
        <w:pStyle w:val="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80">
        <w:rPr>
          <w:rFonts w:ascii="Times New Roman" w:hAnsi="Times New Roman" w:cs="Times New Roman"/>
          <w:sz w:val="28"/>
          <w:szCs w:val="28"/>
        </w:rPr>
        <w:t>Потенційно, ряд дослідників вважає, що рішення завдань цього рівня може бути виконане без участі людини за допомогою «сильного» штучного інтелекту.</w:t>
      </w:r>
    </w:p>
    <w:p w14:paraId="47CFAB28" w14:textId="77777777" w:rsidR="00E1237C" w:rsidRPr="004B4680" w:rsidRDefault="00A04362" w:rsidP="00E1237C">
      <w:pPr>
        <w:pStyle w:val="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80">
        <w:rPr>
          <w:rFonts w:ascii="Times New Roman" w:hAnsi="Times New Roman" w:cs="Times New Roman"/>
          <w:sz w:val="28"/>
          <w:szCs w:val="28"/>
        </w:rPr>
        <w:lastRenderedPageBreak/>
        <w:t xml:space="preserve">Для забезпечення </w:t>
      </w:r>
      <w:r w:rsidR="00983F98" w:rsidRPr="004B4680">
        <w:rPr>
          <w:rFonts w:ascii="Times New Roman" w:hAnsi="Times New Roman" w:cs="Times New Roman"/>
          <w:sz w:val="28"/>
          <w:szCs w:val="28"/>
        </w:rPr>
        <w:t>суттєвого</w:t>
      </w:r>
      <w:r w:rsidRPr="004B4680">
        <w:rPr>
          <w:rFonts w:ascii="Times New Roman" w:hAnsi="Times New Roman" w:cs="Times New Roman"/>
          <w:sz w:val="28"/>
          <w:szCs w:val="28"/>
        </w:rPr>
        <w:t xml:space="preserve"> рівня </w:t>
      </w:r>
      <w:r w:rsidR="00E1237C" w:rsidRPr="004B4680">
        <w:rPr>
          <w:rFonts w:ascii="Times New Roman" w:hAnsi="Times New Roman" w:cs="Times New Roman"/>
          <w:sz w:val="28"/>
          <w:szCs w:val="28"/>
        </w:rPr>
        <w:t xml:space="preserve">автономності </w:t>
      </w:r>
      <w:r w:rsidRPr="004B4680">
        <w:rPr>
          <w:rFonts w:ascii="Times New Roman" w:hAnsi="Times New Roman" w:cs="Times New Roman"/>
          <w:sz w:val="28"/>
          <w:szCs w:val="28"/>
        </w:rPr>
        <w:t xml:space="preserve">необхідними є наступні </w:t>
      </w:r>
      <w:r w:rsidR="00E1237C" w:rsidRPr="004B4680">
        <w:rPr>
          <w:rFonts w:ascii="Times New Roman" w:hAnsi="Times New Roman" w:cs="Times New Roman"/>
          <w:sz w:val="28"/>
          <w:szCs w:val="28"/>
        </w:rPr>
        <w:t xml:space="preserve">властивості </w:t>
      </w:r>
      <w:r w:rsidR="00983F98" w:rsidRPr="004B4680">
        <w:rPr>
          <w:rFonts w:ascii="Times New Roman" w:hAnsi="Times New Roman" w:cs="Times New Roman"/>
          <w:sz w:val="28"/>
          <w:szCs w:val="28"/>
        </w:rPr>
        <w:t xml:space="preserve">програмно-керованого </w:t>
      </w:r>
      <w:proofErr w:type="spellStart"/>
      <w:r w:rsidR="00983F98" w:rsidRPr="004B4680">
        <w:rPr>
          <w:rFonts w:ascii="Times New Roman" w:hAnsi="Times New Roman" w:cs="Times New Roman"/>
          <w:sz w:val="28"/>
          <w:szCs w:val="28"/>
        </w:rPr>
        <w:t>роботизованого</w:t>
      </w:r>
      <w:proofErr w:type="spellEnd"/>
      <w:r w:rsidR="00983F98" w:rsidRPr="004B4680">
        <w:rPr>
          <w:rFonts w:ascii="Times New Roman" w:hAnsi="Times New Roman" w:cs="Times New Roman"/>
          <w:sz w:val="28"/>
          <w:szCs w:val="28"/>
        </w:rPr>
        <w:t xml:space="preserve"> пристрою:</w:t>
      </w:r>
      <w:r w:rsidR="00E1237C" w:rsidRPr="004B46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E5F294" w14:textId="77777777" w:rsidR="00E1237C" w:rsidRPr="004B4680" w:rsidRDefault="00983F98" w:rsidP="00983F98">
      <w:pPr>
        <w:pStyle w:val="normal"/>
        <w:numPr>
          <w:ilvl w:val="0"/>
          <w:numId w:val="2"/>
        </w:numPr>
        <w:tabs>
          <w:tab w:val="clear" w:pos="1418"/>
          <w:tab w:val="num" w:pos="72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4680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r w:rsidR="00E1237C" w:rsidRPr="004B4680">
        <w:rPr>
          <w:rFonts w:ascii="Times New Roman" w:hAnsi="Times New Roman" w:cs="Times New Roman"/>
          <w:sz w:val="28"/>
          <w:szCs w:val="28"/>
        </w:rPr>
        <w:t xml:space="preserve">узгодженого управління нижнім рівнем </w:t>
      </w:r>
      <w:proofErr w:type="spellStart"/>
      <w:r w:rsidR="00E1237C" w:rsidRPr="004B4680">
        <w:rPr>
          <w:rFonts w:ascii="Times New Roman" w:hAnsi="Times New Roman" w:cs="Times New Roman"/>
          <w:sz w:val="28"/>
          <w:szCs w:val="28"/>
        </w:rPr>
        <w:t>мехатронних</w:t>
      </w:r>
      <w:proofErr w:type="spellEnd"/>
      <w:r w:rsidR="00E1237C" w:rsidRPr="004B4680">
        <w:rPr>
          <w:rFonts w:ascii="Times New Roman" w:hAnsi="Times New Roman" w:cs="Times New Roman"/>
          <w:sz w:val="28"/>
          <w:szCs w:val="28"/>
        </w:rPr>
        <w:t xml:space="preserve"> систем (</w:t>
      </w:r>
      <w:r w:rsidRPr="004B4680">
        <w:rPr>
          <w:rFonts w:ascii="Times New Roman" w:hAnsi="Times New Roman" w:cs="Times New Roman"/>
          <w:sz w:val="28"/>
          <w:szCs w:val="28"/>
        </w:rPr>
        <w:t xml:space="preserve">інформаційно-руховими діями, </w:t>
      </w:r>
      <w:r w:rsidR="00E1237C" w:rsidRPr="004B4680">
        <w:rPr>
          <w:rFonts w:ascii="Times New Roman" w:hAnsi="Times New Roman" w:cs="Times New Roman"/>
          <w:sz w:val="28"/>
          <w:szCs w:val="28"/>
        </w:rPr>
        <w:t xml:space="preserve">приводами, </w:t>
      </w:r>
      <w:r w:rsidRPr="004B4680">
        <w:rPr>
          <w:rFonts w:ascii="Times New Roman" w:hAnsi="Times New Roman" w:cs="Times New Roman"/>
          <w:sz w:val="28"/>
          <w:szCs w:val="28"/>
        </w:rPr>
        <w:t>збором даних);</w:t>
      </w:r>
    </w:p>
    <w:p w14:paraId="0497D177" w14:textId="77777777" w:rsidR="00E1237C" w:rsidRPr="004B4680" w:rsidRDefault="00983F98" w:rsidP="00983F98">
      <w:pPr>
        <w:pStyle w:val="normal"/>
        <w:numPr>
          <w:ilvl w:val="0"/>
          <w:numId w:val="2"/>
        </w:numPr>
        <w:tabs>
          <w:tab w:val="clear" w:pos="1418"/>
          <w:tab w:val="num" w:pos="72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4680">
        <w:rPr>
          <w:rFonts w:ascii="Times New Roman" w:hAnsi="Times New Roman" w:cs="Times New Roman"/>
          <w:sz w:val="28"/>
          <w:szCs w:val="28"/>
        </w:rPr>
        <w:t xml:space="preserve">постановка і реалізація </w:t>
      </w:r>
      <w:proofErr w:type="spellStart"/>
      <w:r w:rsidRPr="004B4680">
        <w:rPr>
          <w:rFonts w:ascii="Times New Roman" w:hAnsi="Times New Roman" w:cs="Times New Roman"/>
          <w:sz w:val="28"/>
          <w:szCs w:val="28"/>
        </w:rPr>
        <w:t>під</w:t>
      </w:r>
      <w:r w:rsidR="00E1237C" w:rsidRPr="004B4680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="00E1237C" w:rsidRPr="004B4680">
        <w:rPr>
          <w:rFonts w:ascii="Times New Roman" w:hAnsi="Times New Roman" w:cs="Times New Roman"/>
          <w:sz w:val="28"/>
          <w:szCs w:val="28"/>
        </w:rPr>
        <w:t xml:space="preserve"> у процесі вирішення основного завдання (безпека; вибір шляху; завдання повернення; вибір місця взяття відомого об'єкта; зліт, посадка літальн</w:t>
      </w:r>
      <w:r w:rsidRPr="004B4680">
        <w:rPr>
          <w:rFonts w:ascii="Times New Roman" w:hAnsi="Times New Roman" w:cs="Times New Roman"/>
          <w:sz w:val="28"/>
          <w:szCs w:val="28"/>
        </w:rPr>
        <w:t>их апаратів</w:t>
      </w:r>
      <w:r w:rsidR="00E1237C" w:rsidRPr="004B4680">
        <w:rPr>
          <w:rFonts w:ascii="Times New Roman" w:hAnsi="Times New Roman" w:cs="Times New Roman"/>
          <w:sz w:val="28"/>
          <w:szCs w:val="28"/>
        </w:rPr>
        <w:t>)</w:t>
      </w:r>
      <w:r w:rsidRPr="004B4680">
        <w:rPr>
          <w:rFonts w:ascii="Times New Roman" w:hAnsi="Times New Roman" w:cs="Times New Roman"/>
          <w:sz w:val="28"/>
          <w:szCs w:val="28"/>
        </w:rPr>
        <w:t>;</w:t>
      </w:r>
      <w:r w:rsidR="00E1237C" w:rsidRPr="004B46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4B7076" w14:textId="77777777" w:rsidR="00E1237C" w:rsidRPr="004B4680" w:rsidRDefault="00DD0534" w:rsidP="00983F98">
      <w:pPr>
        <w:pStyle w:val="normal"/>
        <w:numPr>
          <w:ilvl w:val="0"/>
          <w:numId w:val="2"/>
        </w:numPr>
        <w:tabs>
          <w:tab w:val="clear" w:pos="1418"/>
          <w:tab w:val="num" w:pos="72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4680">
        <w:rPr>
          <w:rFonts w:ascii="Times New Roman" w:hAnsi="Times New Roman" w:cs="Times New Roman"/>
          <w:sz w:val="28"/>
          <w:szCs w:val="28"/>
        </w:rPr>
        <w:t>природність</w:t>
      </w:r>
      <w:r w:rsidR="00E1237C" w:rsidRPr="004B4680">
        <w:rPr>
          <w:rFonts w:ascii="Times New Roman" w:hAnsi="Times New Roman" w:cs="Times New Roman"/>
          <w:sz w:val="28"/>
          <w:szCs w:val="28"/>
        </w:rPr>
        <w:t xml:space="preserve"> мови </w:t>
      </w:r>
      <w:r w:rsidR="00983F98" w:rsidRPr="004B4680">
        <w:rPr>
          <w:rFonts w:ascii="Times New Roman" w:hAnsi="Times New Roman" w:cs="Times New Roman"/>
          <w:sz w:val="28"/>
          <w:szCs w:val="28"/>
        </w:rPr>
        <w:t xml:space="preserve">спілкування – інтерфейсу </w:t>
      </w:r>
      <w:r w:rsidRPr="004B4680">
        <w:rPr>
          <w:rFonts w:ascii="Times New Roman" w:hAnsi="Times New Roman" w:cs="Times New Roman"/>
          <w:sz w:val="28"/>
          <w:szCs w:val="28"/>
        </w:rPr>
        <w:t>взаємодії пристрою</w:t>
      </w:r>
      <w:r w:rsidR="00E1237C" w:rsidRPr="004B4680">
        <w:rPr>
          <w:rFonts w:ascii="Times New Roman" w:hAnsi="Times New Roman" w:cs="Times New Roman"/>
          <w:sz w:val="28"/>
          <w:szCs w:val="28"/>
        </w:rPr>
        <w:t xml:space="preserve"> з ве</w:t>
      </w:r>
      <w:r w:rsidRPr="004B4680">
        <w:rPr>
          <w:rFonts w:ascii="Times New Roman" w:hAnsi="Times New Roman" w:cs="Times New Roman"/>
          <w:sz w:val="28"/>
          <w:szCs w:val="28"/>
        </w:rPr>
        <w:t>рхнім рівнем управління</w:t>
      </w:r>
      <w:r w:rsidR="00E1237C" w:rsidRPr="004B468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263B7B" w14:textId="77777777" w:rsidR="00BD7A03" w:rsidRPr="004B4680" w:rsidRDefault="00BD7A03" w:rsidP="00EF2C4E">
      <w:pPr>
        <w:pStyle w:val="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80">
        <w:rPr>
          <w:rFonts w:ascii="Times New Roman" w:hAnsi="Times New Roman" w:cs="Times New Roman"/>
          <w:sz w:val="28"/>
          <w:szCs w:val="28"/>
        </w:rPr>
        <w:t xml:space="preserve">Незалежно від меж рівнів системи управління при побудові </w:t>
      </w:r>
      <w:proofErr w:type="spellStart"/>
      <w:r w:rsidR="00B6388C" w:rsidRPr="004B4680">
        <w:rPr>
          <w:rFonts w:ascii="Times New Roman" w:hAnsi="Times New Roman" w:cs="Times New Roman"/>
          <w:sz w:val="28"/>
          <w:szCs w:val="28"/>
        </w:rPr>
        <w:t>роботизованого</w:t>
      </w:r>
      <w:proofErr w:type="spellEnd"/>
      <w:r w:rsidR="00B6388C" w:rsidRPr="004B4680">
        <w:rPr>
          <w:rFonts w:ascii="Times New Roman" w:hAnsi="Times New Roman" w:cs="Times New Roman"/>
          <w:sz w:val="28"/>
          <w:szCs w:val="28"/>
        </w:rPr>
        <w:t xml:space="preserve"> пристрою</w:t>
      </w:r>
      <w:r w:rsidRPr="004B4680">
        <w:rPr>
          <w:rFonts w:ascii="Times New Roman" w:hAnsi="Times New Roman" w:cs="Times New Roman"/>
          <w:sz w:val="28"/>
          <w:szCs w:val="28"/>
        </w:rPr>
        <w:t xml:space="preserve"> необхідна інтеграція всіх рівнів управління. Без єдиного механізму обміну даними та програмування всіх рівнів (</w:t>
      </w:r>
      <w:proofErr w:type="spellStart"/>
      <w:r w:rsidRPr="004B4680">
        <w:rPr>
          <w:rFonts w:ascii="Times New Roman" w:hAnsi="Times New Roman" w:cs="Times New Roman"/>
          <w:sz w:val="28"/>
          <w:szCs w:val="28"/>
        </w:rPr>
        <w:t>кросплатформенності</w:t>
      </w:r>
      <w:proofErr w:type="spellEnd"/>
      <w:r w:rsidRPr="004B4680">
        <w:rPr>
          <w:rFonts w:ascii="Times New Roman" w:hAnsi="Times New Roman" w:cs="Times New Roman"/>
          <w:sz w:val="28"/>
          <w:szCs w:val="28"/>
        </w:rPr>
        <w:t xml:space="preserve">) складно очікувати створення ефективної </w:t>
      </w:r>
      <w:proofErr w:type="spellStart"/>
      <w:r w:rsidRPr="004B4680">
        <w:rPr>
          <w:rFonts w:ascii="Times New Roman" w:hAnsi="Times New Roman" w:cs="Times New Roman"/>
          <w:sz w:val="28"/>
          <w:szCs w:val="28"/>
        </w:rPr>
        <w:t>робототехнічної</w:t>
      </w:r>
      <w:proofErr w:type="spellEnd"/>
      <w:r w:rsidRPr="004B4680">
        <w:rPr>
          <w:rFonts w:ascii="Times New Roman" w:hAnsi="Times New Roman" w:cs="Times New Roman"/>
          <w:sz w:val="28"/>
          <w:szCs w:val="28"/>
        </w:rPr>
        <w:t xml:space="preserve"> системи. </w:t>
      </w:r>
    </w:p>
    <w:p w14:paraId="01C4A4A5" w14:textId="77777777" w:rsidR="00BD7A03" w:rsidRPr="004B4680" w:rsidRDefault="00BD7A03" w:rsidP="00EF2C4E">
      <w:pPr>
        <w:pStyle w:val="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80">
        <w:rPr>
          <w:rFonts w:ascii="Times New Roman" w:hAnsi="Times New Roman" w:cs="Times New Roman"/>
          <w:sz w:val="28"/>
          <w:szCs w:val="28"/>
        </w:rPr>
        <w:t>Зарубіжний досвід показує, що навіть ринкова економіка приходить до</w:t>
      </w:r>
      <w:r w:rsidR="00004784" w:rsidRPr="004B4680">
        <w:rPr>
          <w:rFonts w:ascii="Times New Roman" w:hAnsi="Times New Roman" w:cs="Times New Roman"/>
          <w:sz w:val="28"/>
          <w:szCs w:val="28"/>
        </w:rPr>
        <w:t xml:space="preserve"> необхідності вести розробки роботів</w:t>
      </w:r>
      <w:r w:rsidRPr="004B4680">
        <w:rPr>
          <w:rFonts w:ascii="Times New Roman" w:hAnsi="Times New Roman" w:cs="Times New Roman"/>
          <w:sz w:val="28"/>
          <w:szCs w:val="28"/>
        </w:rPr>
        <w:t xml:space="preserve"> за єдиним централізованим планом та уніфікованим стандартам. Наприкінці 80-х років XX століття помітно збільшилися витрати міністерства оборони США на проектування нових систем контролю і управління. Вони розроблялись різними відомствами, містили багато загальних функціональних елементів, але реалізовувалися далеко не однаково і, головне, не підтримували єдиного стандарту взаємодії. Для ліквідації цієї проблеми з 1992 р. в наукових армійських підрозділах Пентагону почалося створення єдиної технічної архітектури </w:t>
      </w:r>
      <w:proofErr w:type="spellStart"/>
      <w:r w:rsidRPr="004B4680">
        <w:rPr>
          <w:rFonts w:ascii="Times New Roman" w:hAnsi="Times New Roman" w:cs="Times New Roman"/>
          <w:sz w:val="28"/>
          <w:szCs w:val="28"/>
        </w:rPr>
        <w:t>Joint</w:t>
      </w:r>
      <w:proofErr w:type="spellEnd"/>
      <w:r w:rsidRPr="004B4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680">
        <w:rPr>
          <w:rFonts w:ascii="Times New Roman" w:hAnsi="Times New Roman" w:cs="Times New Roman"/>
          <w:sz w:val="28"/>
          <w:szCs w:val="28"/>
        </w:rPr>
        <w:t>Technical</w:t>
      </w:r>
      <w:proofErr w:type="spellEnd"/>
      <w:r w:rsidRPr="004B4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680">
        <w:rPr>
          <w:rFonts w:ascii="Times New Roman" w:hAnsi="Times New Roman" w:cs="Times New Roman"/>
          <w:sz w:val="28"/>
          <w:szCs w:val="28"/>
        </w:rPr>
        <w:t>Architecture</w:t>
      </w:r>
      <w:proofErr w:type="spellEnd"/>
      <w:r w:rsidRPr="004B4680">
        <w:rPr>
          <w:rFonts w:ascii="Times New Roman" w:hAnsi="Times New Roman" w:cs="Times New Roman"/>
          <w:sz w:val="28"/>
          <w:szCs w:val="28"/>
        </w:rPr>
        <w:t xml:space="preserve"> (JTA) - стандарту на побудову всіх ІТ-рішень. JTA складається з декількох архітектурних блоків. Функціональна архітектура включає засоби та методи опису робочих елементів майбутньої системи та інформаційних потоків, спрямованих на підтримку дії бойових </w:t>
      </w:r>
      <w:r w:rsidRPr="004B4680">
        <w:rPr>
          <w:rFonts w:ascii="Times New Roman" w:hAnsi="Times New Roman" w:cs="Times New Roman"/>
          <w:sz w:val="28"/>
          <w:szCs w:val="28"/>
        </w:rPr>
        <w:lastRenderedPageBreak/>
        <w:t xml:space="preserve">одиниць. Вона також задає тип інформації, що зберігається або передається, частоту обміну даними, опис реалізованих завдань і </w:t>
      </w:r>
      <w:proofErr w:type="spellStart"/>
      <w:r w:rsidRPr="004B4680">
        <w:rPr>
          <w:rFonts w:ascii="Times New Roman" w:hAnsi="Times New Roman" w:cs="Times New Roman"/>
          <w:sz w:val="28"/>
          <w:szCs w:val="28"/>
        </w:rPr>
        <w:t>т.і</w:t>
      </w:r>
      <w:proofErr w:type="spellEnd"/>
      <w:r w:rsidRPr="004B4680">
        <w:rPr>
          <w:rFonts w:ascii="Times New Roman" w:hAnsi="Times New Roman" w:cs="Times New Roman"/>
          <w:sz w:val="28"/>
          <w:szCs w:val="28"/>
        </w:rPr>
        <w:t>.</w:t>
      </w:r>
    </w:p>
    <w:p w14:paraId="6FED01F0" w14:textId="77777777" w:rsidR="00BD7A03" w:rsidRPr="004B4680" w:rsidRDefault="00BD7A03" w:rsidP="00EF2C4E">
      <w:pPr>
        <w:pStyle w:val="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80">
        <w:rPr>
          <w:rFonts w:ascii="Times New Roman" w:hAnsi="Times New Roman" w:cs="Times New Roman"/>
          <w:sz w:val="28"/>
          <w:szCs w:val="28"/>
        </w:rPr>
        <w:t xml:space="preserve">Сучасний промисловий </w:t>
      </w:r>
      <w:proofErr w:type="spellStart"/>
      <w:r w:rsidRPr="004B4680">
        <w:rPr>
          <w:rFonts w:ascii="Times New Roman" w:hAnsi="Times New Roman" w:cs="Times New Roman"/>
          <w:sz w:val="28"/>
          <w:szCs w:val="28"/>
        </w:rPr>
        <w:t>маніпуляційний</w:t>
      </w:r>
      <w:proofErr w:type="spellEnd"/>
      <w:r w:rsidRPr="004B4680">
        <w:rPr>
          <w:rFonts w:ascii="Times New Roman" w:hAnsi="Times New Roman" w:cs="Times New Roman"/>
          <w:sz w:val="28"/>
          <w:szCs w:val="28"/>
        </w:rPr>
        <w:t xml:space="preserve"> робот – це автоматично керований маніпулятор, керуюча програма якого може бути налаштована на виконання різних технологічних процесів. </w:t>
      </w:r>
    </w:p>
    <w:p w14:paraId="727056A3" w14:textId="77777777" w:rsidR="00BD7A03" w:rsidRPr="004B4680" w:rsidRDefault="00BD7A03" w:rsidP="00EF2C4E">
      <w:pPr>
        <w:pStyle w:val="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80">
        <w:rPr>
          <w:rFonts w:ascii="Times New Roman" w:hAnsi="Times New Roman" w:cs="Times New Roman"/>
          <w:sz w:val="28"/>
          <w:szCs w:val="28"/>
        </w:rPr>
        <w:t>Промисловий робот включає:</w:t>
      </w:r>
    </w:p>
    <w:p w14:paraId="5AB8A51F" w14:textId="77777777" w:rsidR="00BD7A03" w:rsidRPr="004B4680" w:rsidRDefault="00BD7A03" w:rsidP="00EF2C4E">
      <w:pPr>
        <w:pStyle w:val="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80">
        <w:rPr>
          <w:rFonts w:ascii="Times New Roman" w:hAnsi="Times New Roman" w:cs="Times New Roman"/>
          <w:sz w:val="28"/>
          <w:szCs w:val="28"/>
        </w:rPr>
        <w:t xml:space="preserve">• маніпулятор і різні виконавчі механізми (захват, шуруповерт, </w:t>
      </w:r>
      <w:proofErr w:type="spellStart"/>
      <w:r w:rsidRPr="004B4680">
        <w:rPr>
          <w:rFonts w:ascii="Times New Roman" w:hAnsi="Times New Roman" w:cs="Times New Roman"/>
          <w:sz w:val="28"/>
          <w:szCs w:val="28"/>
        </w:rPr>
        <w:t>краскопульт</w:t>
      </w:r>
      <w:proofErr w:type="spellEnd"/>
      <w:r w:rsidRPr="004B468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B4680">
        <w:rPr>
          <w:rFonts w:ascii="Times New Roman" w:hAnsi="Times New Roman" w:cs="Times New Roman"/>
          <w:sz w:val="28"/>
          <w:szCs w:val="28"/>
        </w:rPr>
        <w:t>т.і</w:t>
      </w:r>
      <w:proofErr w:type="spellEnd"/>
      <w:r w:rsidRPr="004B4680">
        <w:rPr>
          <w:rFonts w:ascii="Times New Roman" w:hAnsi="Times New Roman" w:cs="Times New Roman"/>
          <w:sz w:val="28"/>
          <w:szCs w:val="28"/>
        </w:rPr>
        <w:t xml:space="preserve">.); </w:t>
      </w:r>
    </w:p>
    <w:p w14:paraId="78A3847A" w14:textId="77777777" w:rsidR="00BD7A03" w:rsidRPr="004B4680" w:rsidRDefault="00BD7A03" w:rsidP="00EF2C4E">
      <w:pPr>
        <w:pStyle w:val="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80">
        <w:rPr>
          <w:rFonts w:ascii="Times New Roman" w:hAnsi="Times New Roman" w:cs="Times New Roman"/>
          <w:sz w:val="28"/>
          <w:szCs w:val="28"/>
        </w:rPr>
        <w:t xml:space="preserve"> • керуючий контролер у складі системи управління та засоби його програмування, включаючи </w:t>
      </w:r>
      <w:proofErr w:type="spellStart"/>
      <w:r w:rsidRPr="004B4680">
        <w:rPr>
          <w:rFonts w:ascii="Times New Roman" w:hAnsi="Times New Roman" w:cs="Times New Roman"/>
          <w:sz w:val="28"/>
          <w:szCs w:val="28"/>
        </w:rPr>
        <w:t>високорівневу</w:t>
      </w:r>
      <w:proofErr w:type="spellEnd"/>
      <w:r w:rsidRPr="004B4680">
        <w:rPr>
          <w:rFonts w:ascii="Times New Roman" w:hAnsi="Times New Roman" w:cs="Times New Roman"/>
          <w:sz w:val="28"/>
          <w:szCs w:val="28"/>
        </w:rPr>
        <w:t xml:space="preserve"> мову управління роботом;</w:t>
      </w:r>
    </w:p>
    <w:p w14:paraId="341E43F1" w14:textId="77777777" w:rsidR="00BD7A03" w:rsidRPr="004B4680" w:rsidRDefault="00BD7A03" w:rsidP="00EF2C4E">
      <w:pPr>
        <w:pStyle w:val="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80">
        <w:rPr>
          <w:rFonts w:ascii="Times New Roman" w:hAnsi="Times New Roman" w:cs="Times New Roman"/>
          <w:sz w:val="28"/>
          <w:szCs w:val="28"/>
        </w:rPr>
        <w:t>• засоби для навчання: пульт ручного навчання та програмні засоби розробки та налагодження робочої програми;</w:t>
      </w:r>
    </w:p>
    <w:p w14:paraId="082145B4" w14:textId="77777777" w:rsidR="00BD7A03" w:rsidRPr="004B4680" w:rsidRDefault="00BD7A03" w:rsidP="00EF2C4E">
      <w:pPr>
        <w:pStyle w:val="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80">
        <w:rPr>
          <w:rFonts w:ascii="Times New Roman" w:hAnsi="Times New Roman" w:cs="Times New Roman"/>
          <w:sz w:val="28"/>
          <w:szCs w:val="28"/>
        </w:rPr>
        <w:t>• апаратно-програмні засоби зчитування датчиків та управління зовнішнім технологічним обладнанням.</w:t>
      </w:r>
    </w:p>
    <w:p w14:paraId="7F7BB300" w14:textId="77777777" w:rsidR="00BD7A03" w:rsidRPr="004B4680" w:rsidRDefault="00BD7A03" w:rsidP="00EF2C4E">
      <w:pPr>
        <w:pStyle w:val="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80">
        <w:rPr>
          <w:rFonts w:ascii="Times New Roman" w:hAnsi="Times New Roman" w:cs="Times New Roman"/>
          <w:sz w:val="28"/>
          <w:szCs w:val="28"/>
        </w:rPr>
        <w:t xml:space="preserve">Управління рухами </w:t>
      </w:r>
      <w:proofErr w:type="spellStart"/>
      <w:r w:rsidRPr="004B4680">
        <w:rPr>
          <w:rFonts w:ascii="Times New Roman" w:hAnsi="Times New Roman" w:cs="Times New Roman"/>
          <w:sz w:val="28"/>
          <w:szCs w:val="28"/>
        </w:rPr>
        <w:t>маніпуляційного</w:t>
      </w:r>
      <w:proofErr w:type="spellEnd"/>
      <w:r w:rsidRPr="004B4680">
        <w:rPr>
          <w:rFonts w:ascii="Times New Roman" w:hAnsi="Times New Roman" w:cs="Times New Roman"/>
          <w:sz w:val="28"/>
          <w:szCs w:val="28"/>
        </w:rPr>
        <w:t xml:space="preserve"> робота здійснюється системою управління - пристроєм, який забезпечує рух маніпулятора по заданій траєкторії, створення та виконання програми функціонування робота, взаємодія з оператором. Відмінності в особливостях вирішення кожної з перерахованих завдань виявляється у тому, що апаратно система управління реалізується у вигляді двох фізичних рівнів верхнього та нижнього.</w:t>
      </w:r>
    </w:p>
    <w:p w14:paraId="478EF213" w14:textId="77777777" w:rsidR="00B6388C" w:rsidRPr="004B4680" w:rsidRDefault="00BD7A03" w:rsidP="00EF2C4E">
      <w:pPr>
        <w:pStyle w:val="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80">
        <w:rPr>
          <w:rFonts w:ascii="Times New Roman" w:hAnsi="Times New Roman" w:cs="Times New Roman"/>
          <w:sz w:val="28"/>
          <w:szCs w:val="28"/>
        </w:rPr>
        <w:t xml:space="preserve">Традиційно нижній рівень управління відповідає за обчислення координат ступенів рухливості, управління двигунами та взаємодії з верхнім рівнем по шині даних. Ці функції виконуються в масштабі реального часу. </w:t>
      </w:r>
    </w:p>
    <w:p w14:paraId="51E98C1B" w14:textId="77777777" w:rsidR="00BD7A03" w:rsidRPr="004B4680" w:rsidRDefault="00BD7A03" w:rsidP="00EF2C4E">
      <w:pPr>
        <w:pStyle w:val="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80">
        <w:rPr>
          <w:rFonts w:ascii="Times New Roman" w:hAnsi="Times New Roman" w:cs="Times New Roman"/>
          <w:sz w:val="28"/>
          <w:szCs w:val="28"/>
        </w:rPr>
        <w:t>Верхній рівень управління здійснює взаємодію з нижнім рівнем по шині даних (або дистанційно), забезпечує управління процесами, пов'язаними з навчанням і виконанням програ</w:t>
      </w:r>
      <w:r w:rsidR="00B6388C" w:rsidRPr="004B4680">
        <w:rPr>
          <w:rFonts w:ascii="Times New Roman" w:hAnsi="Times New Roman" w:cs="Times New Roman"/>
          <w:sz w:val="28"/>
          <w:szCs w:val="28"/>
        </w:rPr>
        <w:t>ми функціонування робота</w:t>
      </w:r>
      <w:r w:rsidRPr="004B4680">
        <w:rPr>
          <w:rFonts w:ascii="Times New Roman" w:hAnsi="Times New Roman" w:cs="Times New Roman"/>
          <w:sz w:val="28"/>
          <w:szCs w:val="28"/>
        </w:rPr>
        <w:t xml:space="preserve">. Вона включає команди руху в цільові точки, умови переміщення, які </w:t>
      </w:r>
      <w:r w:rsidRPr="004B4680">
        <w:rPr>
          <w:rFonts w:ascii="Times New Roman" w:hAnsi="Times New Roman" w:cs="Times New Roman"/>
          <w:sz w:val="28"/>
          <w:szCs w:val="28"/>
        </w:rPr>
        <w:lastRenderedPageBreak/>
        <w:t>врахо</w:t>
      </w:r>
      <w:r w:rsidR="00B6388C" w:rsidRPr="004B4680">
        <w:rPr>
          <w:rFonts w:ascii="Times New Roman" w:hAnsi="Times New Roman" w:cs="Times New Roman"/>
          <w:sz w:val="28"/>
          <w:szCs w:val="28"/>
        </w:rPr>
        <w:t>вують показання датчиків і стан</w:t>
      </w:r>
      <w:r w:rsidRPr="004B4680">
        <w:rPr>
          <w:rFonts w:ascii="Times New Roman" w:hAnsi="Times New Roman" w:cs="Times New Roman"/>
          <w:sz w:val="28"/>
          <w:szCs w:val="28"/>
        </w:rPr>
        <w:t xml:space="preserve"> органів управління технологічним процесом.</w:t>
      </w:r>
    </w:p>
    <w:p w14:paraId="07B0D369" w14:textId="77777777" w:rsidR="00BD7A03" w:rsidRPr="004B4680" w:rsidRDefault="00BD7A03" w:rsidP="00EF2C4E">
      <w:pPr>
        <w:pStyle w:val="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80">
        <w:rPr>
          <w:rFonts w:ascii="Times New Roman" w:hAnsi="Times New Roman" w:cs="Times New Roman"/>
          <w:sz w:val="28"/>
          <w:szCs w:val="28"/>
        </w:rPr>
        <w:t xml:space="preserve">Перед кожним переміщенням в цільову точку система управління обчислює проміжні точки траєкторії та передає їх нижньому рівню. </w:t>
      </w:r>
    </w:p>
    <w:p w14:paraId="25AB1054" w14:textId="77777777" w:rsidR="00BD7A03" w:rsidRPr="004B4680" w:rsidRDefault="00BD7A03" w:rsidP="00EF2C4E">
      <w:pPr>
        <w:pStyle w:val="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80">
        <w:rPr>
          <w:rFonts w:ascii="Times New Roman" w:hAnsi="Times New Roman" w:cs="Times New Roman"/>
          <w:sz w:val="28"/>
          <w:szCs w:val="28"/>
        </w:rPr>
        <w:t>Створення керуючої програми для робота називається навчанням. Алгоритми управління визначаються способом представлення робочої програми.</w:t>
      </w:r>
    </w:p>
    <w:p w14:paraId="2E9E2E4C" w14:textId="77777777" w:rsidR="00BD7A03" w:rsidRPr="004B4680" w:rsidRDefault="00BD7A03" w:rsidP="00EF2C4E">
      <w:pPr>
        <w:pStyle w:val="normal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80">
        <w:rPr>
          <w:rFonts w:ascii="Times New Roman" w:hAnsi="Times New Roman" w:cs="Times New Roman"/>
          <w:sz w:val="28"/>
          <w:szCs w:val="28"/>
        </w:rPr>
        <w:t xml:space="preserve">Процес </w:t>
      </w:r>
      <w:r w:rsidR="00004784" w:rsidRPr="004B4680">
        <w:rPr>
          <w:rFonts w:ascii="Times New Roman" w:hAnsi="Times New Roman" w:cs="Times New Roman"/>
          <w:sz w:val="28"/>
          <w:szCs w:val="28"/>
        </w:rPr>
        <w:t xml:space="preserve">інтелектуалізації управління </w:t>
      </w:r>
      <w:proofErr w:type="spellStart"/>
      <w:r w:rsidR="00004784" w:rsidRPr="004B4680">
        <w:rPr>
          <w:rFonts w:ascii="Times New Roman" w:hAnsi="Times New Roman" w:cs="Times New Roman"/>
          <w:sz w:val="28"/>
          <w:szCs w:val="28"/>
        </w:rPr>
        <w:t>роботизованим</w:t>
      </w:r>
      <w:proofErr w:type="spellEnd"/>
      <w:r w:rsidR="00004784" w:rsidRPr="004B4680">
        <w:rPr>
          <w:rFonts w:ascii="Times New Roman" w:hAnsi="Times New Roman" w:cs="Times New Roman"/>
          <w:sz w:val="28"/>
          <w:szCs w:val="28"/>
        </w:rPr>
        <w:t xml:space="preserve"> пристроєм </w:t>
      </w:r>
      <w:r w:rsidRPr="004B4680">
        <w:rPr>
          <w:rFonts w:ascii="Times New Roman" w:hAnsi="Times New Roman" w:cs="Times New Roman"/>
          <w:sz w:val="28"/>
          <w:szCs w:val="28"/>
        </w:rPr>
        <w:t xml:space="preserve">для вирішення заданого класу завдань </w:t>
      </w:r>
      <w:r w:rsidR="00004784" w:rsidRPr="004B4680">
        <w:rPr>
          <w:rFonts w:ascii="Times New Roman" w:hAnsi="Times New Roman" w:cs="Times New Roman"/>
          <w:sz w:val="28"/>
          <w:szCs w:val="28"/>
        </w:rPr>
        <w:t>є</w:t>
      </w:r>
      <w:r w:rsidRPr="004B4680">
        <w:rPr>
          <w:rFonts w:ascii="Times New Roman" w:hAnsi="Times New Roman" w:cs="Times New Roman"/>
          <w:sz w:val="28"/>
          <w:szCs w:val="28"/>
        </w:rPr>
        <w:t xml:space="preserve"> ітераційний. </w:t>
      </w:r>
    </w:p>
    <w:p w14:paraId="0562F3E7" w14:textId="77777777" w:rsidR="00BD7A03" w:rsidRPr="004B4680" w:rsidRDefault="00BD7A03" w:rsidP="00EF2C4E">
      <w:pPr>
        <w:pStyle w:val="normal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80">
        <w:rPr>
          <w:rFonts w:ascii="Times New Roman" w:hAnsi="Times New Roman" w:cs="Times New Roman"/>
          <w:sz w:val="28"/>
          <w:szCs w:val="28"/>
        </w:rPr>
        <w:t>По</w:t>
      </w:r>
      <w:r w:rsidR="00004784" w:rsidRPr="004B4680">
        <w:rPr>
          <w:rFonts w:ascii="Times New Roman" w:hAnsi="Times New Roman" w:cs="Times New Roman"/>
          <w:sz w:val="28"/>
          <w:szCs w:val="28"/>
        </w:rPr>
        <w:t xml:space="preserve">слідовність кроків </w:t>
      </w:r>
      <w:r w:rsidRPr="004B4680">
        <w:rPr>
          <w:rFonts w:ascii="Times New Roman" w:hAnsi="Times New Roman" w:cs="Times New Roman"/>
          <w:sz w:val="28"/>
          <w:szCs w:val="28"/>
        </w:rPr>
        <w:t>аналізу</w:t>
      </w:r>
      <w:r w:rsidR="00004784" w:rsidRPr="004B4680">
        <w:rPr>
          <w:rFonts w:ascii="Times New Roman" w:hAnsi="Times New Roman" w:cs="Times New Roman"/>
          <w:sz w:val="28"/>
          <w:szCs w:val="28"/>
        </w:rPr>
        <w:t xml:space="preserve"> та навчання робота вбачається наступною</w:t>
      </w:r>
      <w:r w:rsidRPr="004B4680">
        <w:rPr>
          <w:rFonts w:ascii="Times New Roman" w:hAnsi="Times New Roman" w:cs="Times New Roman"/>
          <w:sz w:val="28"/>
          <w:szCs w:val="28"/>
        </w:rPr>
        <w:t>:</w:t>
      </w:r>
    </w:p>
    <w:p w14:paraId="403393AC" w14:textId="77777777" w:rsidR="00BD7A03" w:rsidRPr="004B4680" w:rsidRDefault="00BD7A03" w:rsidP="00EF2C4E">
      <w:pPr>
        <w:pStyle w:val="normal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80">
        <w:rPr>
          <w:rFonts w:ascii="Times New Roman" w:hAnsi="Times New Roman" w:cs="Times New Roman"/>
          <w:sz w:val="28"/>
          <w:szCs w:val="28"/>
        </w:rPr>
        <w:t>формулювання формалізованого опису завдання (моделі) мовою опису об'єктів управління, зовнішнього середовища та необхідних дій (перетворень) з об'єктами управління в просторі його станів</w:t>
      </w:r>
      <w:r w:rsidR="00004784" w:rsidRPr="004B4680">
        <w:rPr>
          <w:rFonts w:ascii="Times New Roman" w:hAnsi="Times New Roman" w:cs="Times New Roman"/>
          <w:sz w:val="28"/>
          <w:szCs w:val="28"/>
        </w:rPr>
        <w:t>. Р</w:t>
      </w:r>
      <w:r w:rsidRPr="004B4680">
        <w:rPr>
          <w:rFonts w:ascii="Times New Roman" w:hAnsi="Times New Roman" w:cs="Times New Roman"/>
          <w:sz w:val="28"/>
          <w:szCs w:val="28"/>
        </w:rPr>
        <w:t xml:space="preserve">езультат - модель задачі; </w:t>
      </w:r>
    </w:p>
    <w:p w14:paraId="15B51484" w14:textId="77777777" w:rsidR="00BD7A03" w:rsidRPr="004B4680" w:rsidRDefault="00BD7A03" w:rsidP="00EF2C4E">
      <w:pPr>
        <w:pStyle w:val="normal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80">
        <w:rPr>
          <w:rFonts w:ascii="Times New Roman" w:hAnsi="Times New Roman" w:cs="Times New Roman"/>
          <w:sz w:val="28"/>
          <w:szCs w:val="28"/>
        </w:rPr>
        <w:t>формується модель зовнішнього середовища</w:t>
      </w:r>
      <w:r w:rsidR="00004784" w:rsidRPr="004B4680">
        <w:rPr>
          <w:rFonts w:ascii="Times New Roman" w:hAnsi="Times New Roman" w:cs="Times New Roman"/>
          <w:sz w:val="28"/>
          <w:szCs w:val="28"/>
        </w:rPr>
        <w:t xml:space="preserve"> та можливих конфліктів</w:t>
      </w:r>
      <w:r w:rsidRPr="004B4680">
        <w:rPr>
          <w:rFonts w:ascii="Times New Roman" w:hAnsi="Times New Roman" w:cs="Times New Roman"/>
          <w:sz w:val="28"/>
          <w:szCs w:val="28"/>
        </w:rPr>
        <w:t>;</w:t>
      </w:r>
    </w:p>
    <w:p w14:paraId="5EE0B610" w14:textId="77777777" w:rsidR="00BD7A03" w:rsidRPr="004B4680" w:rsidRDefault="00BD7A03" w:rsidP="00EF2C4E">
      <w:pPr>
        <w:pStyle w:val="normal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80">
        <w:rPr>
          <w:rFonts w:ascii="Times New Roman" w:hAnsi="Times New Roman" w:cs="Times New Roman"/>
          <w:sz w:val="28"/>
          <w:szCs w:val="28"/>
        </w:rPr>
        <w:t>вибира</w:t>
      </w:r>
      <w:r w:rsidR="00004784" w:rsidRPr="004B4680">
        <w:rPr>
          <w:rFonts w:ascii="Times New Roman" w:hAnsi="Times New Roman" w:cs="Times New Roman"/>
          <w:sz w:val="28"/>
          <w:szCs w:val="28"/>
        </w:rPr>
        <w:t xml:space="preserve">ються апаратні засоби </w:t>
      </w:r>
      <w:r w:rsidRPr="004B4680">
        <w:rPr>
          <w:rFonts w:ascii="Times New Roman" w:hAnsi="Times New Roman" w:cs="Times New Roman"/>
          <w:sz w:val="28"/>
          <w:szCs w:val="28"/>
        </w:rPr>
        <w:t xml:space="preserve">(механіка, енергетика, </w:t>
      </w:r>
      <w:proofErr w:type="spellStart"/>
      <w:r w:rsidRPr="004B4680">
        <w:rPr>
          <w:rFonts w:ascii="Times New Roman" w:hAnsi="Times New Roman" w:cs="Times New Roman"/>
          <w:sz w:val="28"/>
          <w:szCs w:val="28"/>
        </w:rPr>
        <w:t>сенсорика</w:t>
      </w:r>
      <w:proofErr w:type="spellEnd"/>
      <w:r w:rsidRPr="004B4680">
        <w:rPr>
          <w:rFonts w:ascii="Times New Roman" w:hAnsi="Times New Roman" w:cs="Times New Roman"/>
          <w:sz w:val="28"/>
          <w:szCs w:val="28"/>
        </w:rPr>
        <w:t>, бортове обчислювальне середовище)</w:t>
      </w:r>
      <w:r w:rsidR="00004784" w:rsidRPr="004B4680">
        <w:rPr>
          <w:rFonts w:ascii="Times New Roman" w:hAnsi="Times New Roman" w:cs="Times New Roman"/>
          <w:sz w:val="28"/>
          <w:szCs w:val="28"/>
        </w:rPr>
        <w:t>,</w:t>
      </w:r>
      <w:r w:rsidRPr="004B4680">
        <w:rPr>
          <w:rFonts w:ascii="Times New Roman" w:hAnsi="Times New Roman" w:cs="Times New Roman"/>
          <w:sz w:val="28"/>
          <w:szCs w:val="28"/>
        </w:rPr>
        <w:t xml:space="preserve"> що забезпечують отримання необхідних вихідних даних (для формування моделі зовнішнього середовища);</w:t>
      </w:r>
    </w:p>
    <w:p w14:paraId="6DB560CC" w14:textId="77777777" w:rsidR="00BD7A03" w:rsidRPr="004B4680" w:rsidRDefault="00BD7A03" w:rsidP="00EF2C4E">
      <w:pPr>
        <w:pStyle w:val="normal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80">
        <w:rPr>
          <w:rFonts w:ascii="Times New Roman" w:hAnsi="Times New Roman" w:cs="Times New Roman"/>
          <w:sz w:val="28"/>
          <w:szCs w:val="28"/>
        </w:rPr>
        <w:t>формується комплекс алгоритмів для інформаційного забезпечення вирішення цільової задачі;</w:t>
      </w:r>
    </w:p>
    <w:p w14:paraId="624F5BE8" w14:textId="77777777" w:rsidR="00BD7A03" w:rsidRPr="004B4680" w:rsidRDefault="00BD7A03" w:rsidP="00EF2C4E">
      <w:pPr>
        <w:pStyle w:val="normal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80">
        <w:rPr>
          <w:rFonts w:ascii="Times New Roman" w:hAnsi="Times New Roman" w:cs="Times New Roman"/>
          <w:sz w:val="28"/>
          <w:szCs w:val="28"/>
        </w:rPr>
        <w:t xml:space="preserve">здійснюється перевірка можливості досягнення всіх вищевказаних завдань та підрахунок вартості проекту; </w:t>
      </w:r>
    </w:p>
    <w:p w14:paraId="1985BF68" w14:textId="2CBB2086" w:rsidR="003541C7" w:rsidRPr="004B4680" w:rsidRDefault="00BD7A03" w:rsidP="003541C7">
      <w:pPr>
        <w:pStyle w:val="normal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80">
        <w:rPr>
          <w:rFonts w:ascii="Times New Roman" w:hAnsi="Times New Roman" w:cs="Times New Roman"/>
          <w:sz w:val="28"/>
          <w:szCs w:val="28"/>
        </w:rPr>
        <w:t>виз</w:t>
      </w:r>
      <w:r w:rsidR="00004784" w:rsidRPr="004B4680">
        <w:rPr>
          <w:rFonts w:ascii="Times New Roman" w:hAnsi="Times New Roman" w:cs="Times New Roman"/>
          <w:sz w:val="28"/>
          <w:szCs w:val="28"/>
        </w:rPr>
        <w:t>начення</w:t>
      </w:r>
      <w:r w:rsidR="004B4680">
        <w:rPr>
          <w:rFonts w:ascii="Times New Roman" w:hAnsi="Times New Roman" w:cs="Times New Roman"/>
          <w:sz w:val="28"/>
          <w:szCs w:val="28"/>
        </w:rPr>
        <w:t xml:space="preserve"> </w:t>
      </w:r>
      <w:r w:rsidR="00004784" w:rsidRPr="004B4680">
        <w:rPr>
          <w:rFonts w:ascii="Times New Roman" w:hAnsi="Times New Roman" w:cs="Times New Roman"/>
          <w:sz w:val="28"/>
          <w:szCs w:val="28"/>
        </w:rPr>
        <w:t>прийнятності моделі.</w:t>
      </w:r>
      <w:r w:rsidR="004B4680">
        <w:rPr>
          <w:rFonts w:ascii="Times New Roman" w:hAnsi="Times New Roman" w:cs="Times New Roman"/>
          <w:sz w:val="28"/>
          <w:szCs w:val="28"/>
        </w:rPr>
        <w:t xml:space="preserve"> </w:t>
      </w:r>
      <w:r w:rsidR="00004784" w:rsidRPr="004B4680">
        <w:rPr>
          <w:rFonts w:ascii="Times New Roman" w:hAnsi="Times New Roman" w:cs="Times New Roman"/>
          <w:sz w:val="28"/>
          <w:szCs w:val="28"/>
        </w:rPr>
        <w:t>Я</w:t>
      </w:r>
      <w:r w:rsidRPr="004B4680">
        <w:rPr>
          <w:rFonts w:ascii="Times New Roman" w:hAnsi="Times New Roman" w:cs="Times New Roman"/>
          <w:sz w:val="28"/>
          <w:szCs w:val="28"/>
        </w:rPr>
        <w:t>кщо модель прийнятна, то процес закінчено, якщо - ні, то перехід до наступної ітерації (</w:t>
      </w:r>
      <w:proofErr w:type="spellStart"/>
      <w:r w:rsidRPr="004B468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4B4680">
        <w:rPr>
          <w:rFonts w:ascii="Times New Roman" w:hAnsi="Times New Roman" w:cs="Times New Roman"/>
          <w:sz w:val="28"/>
          <w:szCs w:val="28"/>
        </w:rPr>
        <w:t>. 1-5).</w:t>
      </w:r>
    </w:p>
    <w:p w14:paraId="3B0CB061" w14:textId="7A4B8BC9" w:rsidR="003541C7" w:rsidRPr="004B4680" w:rsidRDefault="003541C7" w:rsidP="003541C7">
      <w:pPr>
        <w:pStyle w:val="normal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680">
        <w:rPr>
          <w:rFonts w:ascii="Times New Roman" w:hAnsi="Times New Roman" w:cs="Times New Roman"/>
          <w:sz w:val="28"/>
          <w:szCs w:val="28"/>
        </w:rPr>
        <w:tab/>
        <w:t xml:space="preserve">В рамках інтелектуалізації систем управління </w:t>
      </w:r>
      <w:proofErr w:type="spellStart"/>
      <w:r w:rsidRPr="004B4680">
        <w:rPr>
          <w:rFonts w:ascii="Times New Roman" w:hAnsi="Times New Roman" w:cs="Times New Roman"/>
          <w:sz w:val="28"/>
          <w:szCs w:val="28"/>
        </w:rPr>
        <w:t>роботизованими</w:t>
      </w:r>
      <w:proofErr w:type="spellEnd"/>
      <w:r w:rsidRPr="004B4680">
        <w:rPr>
          <w:rFonts w:ascii="Times New Roman" w:hAnsi="Times New Roman" w:cs="Times New Roman"/>
          <w:sz w:val="28"/>
          <w:szCs w:val="28"/>
        </w:rPr>
        <w:t xml:space="preserve"> платформами на виробництві запропоновано методи структурування, </w:t>
      </w:r>
      <w:r w:rsidRPr="004B4680">
        <w:rPr>
          <w:rFonts w:ascii="Times New Roman" w:hAnsi="Times New Roman" w:cs="Times New Roman"/>
          <w:sz w:val="28"/>
          <w:szCs w:val="28"/>
        </w:rPr>
        <w:lastRenderedPageBreak/>
        <w:t>інтеграції та відображення істотних елементів зовнішніх та внутрішніх конфліктів. Дані методи та розроблені на їх основі алго</w:t>
      </w:r>
      <w:r w:rsidR="00004784" w:rsidRPr="004B4680">
        <w:rPr>
          <w:rFonts w:ascii="Times New Roman" w:hAnsi="Times New Roman" w:cs="Times New Roman"/>
          <w:sz w:val="28"/>
          <w:szCs w:val="28"/>
        </w:rPr>
        <w:t>ритми виконують</w:t>
      </w:r>
      <w:r w:rsidRPr="004B4680">
        <w:rPr>
          <w:rFonts w:ascii="Times New Roman" w:hAnsi="Times New Roman" w:cs="Times New Roman"/>
          <w:sz w:val="28"/>
          <w:szCs w:val="28"/>
        </w:rPr>
        <w:t xml:space="preserve"> автоматичне розбиття вихідної множини ситуацій</w:t>
      </w:r>
      <w:r w:rsidR="00004784" w:rsidRPr="004B4680">
        <w:rPr>
          <w:rFonts w:ascii="Times New Roman" w:hAnsi="Times New Roman" w:cs="Times New Roman"/>
          <w:sz w:val="28"/>
          <w:szCs w:val="28"/>
        </w:rPr>
        <w:t xml:space="preserve"> S</w:t>
      </w:r>
      <w:r w:rsidRPr="004B4680">
        <w:rPr>
          <w:rFonts w:ascii="Times New Roman" w:hAnsi="Times New Roman" w:cs="Times New Roman"/>
          <w:sz w:val="28"/>
          <w:szCs w:val="28"/>
        </w:rPr>
        <w:t xml:space="preserve"> на кінцеве число підмножин, що не перетинаються (</w:t>
      </w:r>
      <w:proofErr w:type="spellStart"/>
      <w:r w:rsidRPr="004B4680">
        <w:rPr>
          <w:rFonts w:ascii="Times New Roman" w:hAnsi="Times New Roman" w:cs="Times New Roman"/>
          <w:sz w:val="28"/>
          <w:szCs w:val="28"/>
        </w:rPr>
        <w:t>S</w:t>
      </w:r>
      <w:r w:rsidRPr="004B468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B4680">
        <w:rPr>
          <w:rFonts w:ascii="Times New Roman" w:hAnsi="Times New Roman" w:cs="Times New Roman"/>
          <w:sz w:val="28"/>
          <w:szCs w:val="28"/>
        </w:rPr>
        <w:t>)</w:t>
      </w:r>
      <w:r w:rsidR="00004784" w:rsidRPr="004B4680">
        <w:rPr>
          <w:rFonts w:ascii="Times New Roman" w:hAnsi="Times New Roman" w:cs="Times New Roman"/>
          <w:sz w:val="28"/>
          <w:szCs w:val="28"/>
        </w:rPr>
        <w:t>.</w:t>
      </w:r>
      <w:r w:rsidR="004B4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784" w:rsidRPr="004B4680">
        <w:rPr>
          <w:rFonts w:ascii="Times New Roman" w:hAnsi="Times New Roman" w:cs="Times New Roman"/>
          <w:sz w:val="28"/>
          <w:szCs w:val="28"/>
        </w:rPr>
        <w:t>Підс</w:t>
      </w:r>
      <w:r w:rsidRPr="004B4680">
        <w:rPr>
          <w:rFonts w:ascii="Times New Roman" w:hAnsi="Times New Roman" w:cs="Times New Roman"/>
          <w:sz w:val="28"/>
          <w:szCs w:val="28"/>
        </w:rPr>
        <w:t>итуації</w:t>
      </w:r>
      <w:proofErr w:type="spellEnd"/>
      <w:r w:rsidRPr="004B46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680">
        <w:rPr>
          <w:rFonts w:ascii="Times New Roman" w:hAnsi="Times New Roman" w:cs="Times New Roman"/>
          <w:sz w:val="28"/>
          <w:szCs w:val="28"/>
        </w:rPr>
        <w:t>S</w:t>
      </w:r>
      <w:r w:rsidRPr="004B468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B4680">
        <w:rPr>
          <w:rFonts w:ascii="Times New Roman" w:hAnsi="Times New Roman" w:cs="Times New Roman"/>
          <w:sz w:val="28"/>
          <w:szCs w:val="28"/>
        </w:rPr>
        <w:t xml:space="preserve"> є прообразами підмножин опорних страт</w:t>
      </w:r>
      <w:r w:rsidR="000968CF" w:rsidRPr="004B4680">
        <w:rPr>
          <w:rFonts w:ascii="Times New Roman" w:hAnsi="Times New Roman" w:cs="Times New Roman"/>
          <w:sz w:val="28"/>
          <w:szCs w:val="28"/>
        </w:rPr>
        <w:t xml:space="preserve">егій </w:t>
      </w:r>
      <w:proofErr w:type="spellStart"/>
      <w:r w:rsidR="000968CF" w:rsidRPr="004B4680">
        <w:rPr>
          <w:rFonts w:ascii="Times New Roman" w:hAnsi="Times New Roman" w:cs="Times New Roman"/>
          <w:sz w:val="28"/>
          <w:szCs w:val="28"/>
        </w:rPr>
        <w:t>С</w:t>
      </w:r>
      <w:r w:rsidR="000968CF" w:rsidRPr="004B468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B4680">
        <w:rPr>
          <w:rFonts w:ascii="Times New Roman" w:hAnsi="Times New Roman" w:cs="Times New Roman"/>
          <w:sz w:val="28"/>
          <w:szCs w:val="28"/>
        </w:rPr>
        <w:t xml:space="preserve">. Сформовані </w:t>
      </w:r>
      <w:r w:rsidR="000968CF" w:rsidRPr="004B4680">
        <w:rPr>
          <w:rFonts w:ascii="Times New Roman" w:hAnsi="Times New Roman" w:cs="Times New Roman"/>
          <w:sz w:val="28"/>
          <w:szCs w:val="28"/>
        </w:rPr>
        <w:t xml:space="preserve">опорні стратегії включають </w:t>
      </w:r>
      <w:r w:rsidRPr="004B4680">
        <w:rPr>
          <w:rFonts w:ascii="Times New Roman" w:hAnsi="Times New Roman" w:cs="Times New Roman"/>
          <w:sz w:val="28"/>
          <w:szCs w:val="28"/>
        </w:rPr>
        <w:t>початков</w:t>
      </w:r>
      <w:r w:rsidR="000968CF" w:rsidRPr="004B4680">
        <w:rPr>
          <w:rFonts w:ascii="Times New Roman" w:hAnsi="Times New Roman" w:cs="Times New Roman"/>
          <w:sz w:val="28"/>
          <w:szCs w:val="28"/>
        </w:rPr>
        <w:t>і</w:t>
      </w:r>
      <w:r w:rsidRPr="004B4680">
        <w:rPr>
          <w:rFonts w:ascii="Times New Roman" w:hAnsi="Times New Roman" w:cs="Times New Roman"/>
          <w:sz w:val="28"/>
          <w:szCs w:val="28"/>
        </w:rPr>
        <w:t xml:space="preserve"> </w:t>
      </w:r>
      <w:r w:rsidR="000968CF" w:rsidRPr="004B4680">
        <w:rPr>
          <w:rFonts w:ascii="Times New Roman" w:hAnsi="Times New Roman" w:cs="Times New Roman"/>
          <w:sz w:val="28"/>
          <w:szCs w:val="28"/>
        </w:rPr>
        <w:t>параметри</w:t>
      </w:r>
      <w:r w:rsidRPr="004B4680">
        <w:rPr>
          <w:rFonts w:ascii="Times New Roman" w:hAnsi="Times New Roman" w:cs="Times New Roman"/>
          <w:sz w:val="28"/>
          <w:szCs w:val="28"/>
        </w:rPr>
        <w:t xml:space="preserve"> ситуації, визначення доцільності різних видів маневрів, ранжування рівнів привілейованості взаємодіючих роботів, розрахунок характеристик маневрування, формування траєкторії повернення до вихідних параметрів руху. При цьому всередині кожної з базових ситуацій діють однакові типи стратегій аналізу ситуації та генерації ефективних способів дії.</w:t>
      </w:r>
    </w:p>
    <w:p w14:paraId="70D74A88" w14:textId="5E6B97EC" w:rsidR="000968CF" w:rsidRPr="004B4680" w:rsidRDefault="000968CF" w:rsidP="000968CF">
      <w:pPr>
        <w:pStyle w:val="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680">
        <w:rPr>
          <w:rFonts w:ascii="Times New Roman" w:hAnsi="Times New Roman" w:cs="Times New Roman"/>
          <w:sz w:val="28"/>
          <w:szCs w:val="28"/>
        </w:rPr>
        <w:t xml:space="preserve">Інтелектуальні системи управління </w:t>
      </w:r>
      <w:proofErr w:type="spellStart"/>
      <w:r w:rsidRPr="004B4680">
        <w:rPr>
          <w:rFonts w:ascii="Times New Roman" w:hAnsi="Times New Roman" w:cs="Times New Roman"/>
          <w:sz w:val="28"/>
          <w:szCs w:val="28"/>
        </w:rPr>
        <w:t>роботизованими</w:t>
      </w:r>
      <w:proofErr w:type="spellEnd"/>
      <w:r w:rsidRPr="004B4680">
        <w:rPr>
          <w:rFonts w:ascii="Times New Roman" w:hAnsi="Times New Roman" w:cs="Times New Roman"/>
          <w:sz w:val="28"/>
          <w:szCs w:val="28"/>
        </w:rPr>
        <w:t xml:space="preserve"> платформами на виробництві</w:t>
      </w:r>
      <w:r w:rsidR="004B4680">
        <w:rPr>
          <w:rFonts w:ascii="Times New Roman" w:hAnsi="Times New Roman" w:cs="Times New Roman"/>
          <w:sz w:val="28"/>
          <w:szCs w:val="28"/>
        </w:rPr>
        <w:t xml:space="preserve"> </w:t>
      </w:r>
      <w:r w:rsidRPr="004B4680">
        <w:rPr>
          <w:rFonts w:ascii="Times New Roman" w:hAnsi="Times New Roman" w:cs="Times New Roman"/>
          <w:sz w:val="28"/>
          <w:szCs w:val="28"/>
        </w:rPr>
        <w:t xml:space="preserve">потребують практичної реалізації та різних підходів, методів уніфікації різноманітних алгоритмів управління, що дозволить економічно та доцільно створювати бажані пристрої. </w:t>
      </w:r>
    </w:p>
    <w:p w14:paraId="0E5346AF" w14:textId="77777777" w:rsidR="00B6388C" w:rsidRPr="004B4680" w:rsidRDefault="00B6388C" w:rsidP="000968CF">
      <w:pPr>
        <w:pStyle w:val="normal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CB640B" w14:textId="76C27B81" w:rsidR="00BD7A03" w:rsidRPr="004B4680" w:rsidRDefault="00EF2C4E" w:rsidP="004B46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680"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14:paraId="34C9C3E0" w14:textId="77777777" w:rsidR="000968CF" w:rsidRPr="00B70190" w:rsidRDefault="000968CF" w:rsidP="004B4680">
      <w:pPr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190">
        <w:rPr>
          <w:rFonts w:ascii="Times New Roman" w:hAnsi="Times New Roman" w:cs="Times New Roman"/>
          <w:color w:val="000000"/>
          <w:sz w:val="28"/>
          <w:szCs w:val="28"/>
        </w:rPr>
        <w:t xml:space="preserve">Павлов В.В., Павлова С.В. </w:t>
      </w:r>
      <w:proofErr w:type="spellStart"/>
      <w:r w:rsidRPr="00B70190">
        <w:rPr>
          <w:rFonts w:ascii="Times New Roman" w:hAnsi="Times New Roman" w:cs="Times New Roman"/>
          <w:color w:val="000000"/>
          <w:sz w:val="28"/>
          <w:szCs w:val="28"/>
        </w:rPr>
        <w:t>Интеллектуальное</w:t>
      </w:r>
      <w:proofErr w:type="spellEnd"/>
      <w:r w:rsidRPr="00B701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190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proofErr w:type="spellEnd"/>
      <w:r w:rsidRPr="00B701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190">
        <w:rPr>
          <w:rFonts w:ascii="Times New Roman" w:hAnsi="Times New Roman" w:cs="Times New Roman"/>
          <w:color w:val="000000"/>
          <w:sz w:val="28"/>
          <w:szCs w:val="28"/>
        </w:rPr>
        <w:t>сложными</w:t>
      </w:r>
      <w:proofErr w:type="spellEnd"/>
      <w:r w:rsidRPr="00B701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190">
        <w:rPr>
          <w:rFonts w:ascii="Times New Roman" w:hAnsi="Times New Roman" w:cs="Times New Roman"/>
          <w:color w:val="000000"/>
          <w:sz w:val="28"/>
          <w:szCs w:val="28"/>
        </w:rPr>
        <w:t>нелинейными</w:t>
      </w:r>
      <w:proofErr w:type="spellEnd"/>
      <w:r w:rsidRPr="00B701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190">
        <w:rPr>
          <w:rFonts w:ascii="Times New Roman" w:hAnsi="Times New Roman" w:cs="Times New Roman"/>
          <w:color w:val="000000"/>
          <w:sz w:val="28"/>
          <w:szCs w:val="28"/>
        </w:rPr>
        <w:t>динамическими</w:t>
      </w:r>
      <w:proofErr w:type="spellEnd"/>
      <w:r w:rsidRPr="00B70190">
        <w:rPr>
          <w:rFonts w:ascii="Times New Roman" w:hAnsi="Times New Roman" w:cs="Times New Roman"/>
          <w:color w:val="000000"/>
          <w:sz w:val="28"/>
          <w:szCs w:val="28"/>
        </w:rPr>
        <w:t xml:space="preserve"> системами: </w:t>
      </w:r>
      <w:proofErr w:type="spellStart"/>
      <w:r w:rsidRPr="00B70190">
        <w:rPr>
          <w:rFonts w:ascii="Times New Roman" w:hAnsi="Times New Roman" w:cs="Times New Roman"/>
          <w:color w:val="000000"/>
          <w:sz w:val="28"/>
          <w:szCs w:val="28"/>
        </w:rPr>
        <w:t>аналитика</w:t>
      </w:r>
      <w:proofErr w:type="spellEnd"/>
      <w:r w:rsidRPr="00B701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190">
        <w:rPr>
          <w:rFonts w:ascii="Times New Roman" w:hAnsi="Times New Roman" w:cs="Times New Roman"/>
          <w:color w:val="000000"/>
          <w:sz w:val="28"/>
          <w:szCs w:val="28"/>
        </w:rPr>
        <w:t>интеллекта</w:t>
      </w:r>
      <w:proofErr w:type="spellEnd"/>
      <w:r w:rsidRPr="00B7019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70190">
        <w:rPr>
          <w:rFonts w:ascii="Times New Roman" w:hAnsi="Times New Roman" w:cs="Times New Roman"/>
          <w:color w:val="000000"/>
          <w:sz w:val="28"/>
          <w:szCs w:val="28"/>
        </w:rPr>
        <w:t>Киев</w:t>
      </w:r>
      <w:proofErr w:type="spellEnd"/>
      <w:r w:rsidRPr="00B70190">
        <w:rPr>
          <w:rFonts w:ascii="Times New Roman" w:hAnsi="Times New Roman" w:cs="Times New Roman"/>
          <w:color w:val="000000"/>
          <w:sz w:val="28"/>
          <w:szCs w:val="28"/>
        </w:rPr>
        <w:t xml:space="preserve">: Наук. думка, 2015. 216 с. URL: </w:t>
      </w:r>
      <w:hyperlink r:id="rId7" w:history="1">
        <w:r w:rsidR="000644DB" w:rsidRPr="00B70190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http://er.nau.edu.ua/bitstream/NAU/20254/1/Pavlov.pdf</w:t>
        </w:r>
      </w:hyperlink>
    </w:p>
    <w:p w14:paraId="3B6C45F6" w14:textId="77777777" w:rsidR="000644DB" w:rsidRPr="00B70190" w:rsidRDefault="000644DB" w:rsidP="004B4680">
      <w:pPr>
        <w:numPr>
          <w:ilvl w:val="0"/>
          <w:numId w:val="4"/>
        </w:numPr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70190">
        <w:rPr>
          <w:rFonts w:ascii="Times New Roman" w:hAnsi="Times New Roman" w:cs="Times New Roman"/>
          <w:color w:val="000000"/>
          <w:sz w:val="28"/>
          <w:szCs w:val="28"/>
        </w:rPr>
        <w:t>Щербатов</w:t>
      </w:r>
      <w:proofErr w:type="spellEnd"/>
      <w:r w:rsidRPr="00B70190">
        <w:rPr>
          <w:rFonts w:ascii="Times New Roman" w:hAnsi="Times New Roman" w:cs="Times New Roman"/>
          <w:color w:val="000000"/>
          <w:sz w:val="28"/>
          <w:szCs w:val="28"/>
        </w:rPr>
        <w:t xml:space="preserve"> И.А. </w:t>
      </w:r>
      <w:proofErr w:type="spellStart"/>
      <w:r w:rsidRPr="00B70190">
        <w:rPr>
          <w:rFonts w:ascii="Times New Roman" w:hAnsi="Times New Roman" w:cs="Times New Roman"/>
          <w:color w:val="000000"/>
          <w:sz w:val="28"/>
          <w:szCs w:val="28"/>
        </w:rPr>
        <w:t>Интеллектуальное</w:t>
      </w:r>
      <w:proofErr w:type="spellEnd"/>
      <w:r w:rsidRPr="00B701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190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proofErr w:type="spellEnd"/>
      <w:r w:rsidRPr="00B701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190">
        <w:rPr>
          <w:rFonts w:ascii="Times New Roman" w:hAnsi="Times New Roman" w:cs="Times New Roman"/>
          <w:color w:val="000000"/>
          <w:sz w:val="28"/>
          <w:szCs w:val="28"/>
        </w:rPr>
        <w:t>робототехническими</w:t>
      </w:r>
      <w:proofErr w:type="spellEnd"/>
      <w:r w:rsidRPr="00B70190">
        <w:rPr>
          <w:rFonts w:ascii="Times New Roman" w:hAnsi="Times New Roman" w:cs="Times New Roman"/>
          <w:color w:val="000000"/>
          <w:sz w:val="28"/>
          <w:szCs w:val="28"/>
        </w:rPr>
        <w:t xml:space="preserve"> системами в </w:t>
      </w:r>
      <w:proofErr w:type="spellStart"/>
      <w:r w:rsidRPr="00B70190">
        <w:rPr>
          <w:rFonts w:ascii="Times New Roman" w:hAnsi="Times New Roman" w:cs="Times New Roman"/>
          <w:color w:val="000000"/>
          <w:sz w:val="28"/>
          <w:szCs w:val="28"/>
        </w:rPr>
        <w:t>условиях</w:t>
      </w:r>
      <w:proofErr w:type="spellEnd"/>
      <w:r w:rsidRPr="00B701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190">
        <w:rPr>
          <w:rFonts w:ascii="Times New Roman" w:hAnsi="Times New Roman" w:cs="Times New Roman"/>
          <w:color w:val="000000"/>
          <w:sz w:val="28"/>
          <w:szCs w:val="28"/>
        </w:rPr>
        <w:t>неопределенности</w:t>
      </w:r>
      <w:proofErr w:type="spellEnd"/>
      <w:r w:rsidRPr="00B7019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70190">
        <w:rPr>
          <w:rFonts w:ascii="Times New Roman" w:hAnsi="Times New Roman" w:cs="Times New Roman"/>
          <w:color w:val="000000"/>
          <w:sz w:val="28"/>
          <w:szCs w:val="28"/>
        </w:rPr>
        <w:t>Вестник</w:t>
      </w:r>
      <w:proofErr w:type="spellEnd"/>
      <w:r w:rsidRPr="00B701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190">
        <w:rPr>
          <w:rFonts w:ascii="Times New Roman" w:hAnsi="Times New Roman" w:cs="Times New Roman"/>
          <w:color w:val="000000"/>
          <w:sz w:val="28"/>
          <w:szCs w:val="28"/>
        </w:rPr>
        <w:t>Астраханского</w:t>
      </w:r>
      <w:proofErr w:type="spellEnd"/>
      <w:r w:rsidRPr="00B701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190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proofErr w:type="spellEnd"/>
      <w:r w:rsidRPr="00B701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190">
        <w:rPr>
          <w:rFonts w:ascii="Times New Roman" w:hAnsi="Times New Roman" w:cs="Times New Roman"/>
          <w:color w:val="000000"/>
          <w:sz w:val="28"/>
          <w:szCs w:val="28"/>
        </w:rPr>
        <w:t>технического</w:t>
      </w:r>
      <w:proofErr w:type="spellEnd"/>
      <w:r w:rsidRPr="00B701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0190">
        <w:rPr>
          <w:rFonts w:ascii="Times New Roman" w:hAnsi="Times New Roman" w:cs="Times New Roman"/>
          <w:color w:val="000000"/>
          <w:sz w:val="28"/>
          <w:szCs w:val="28"/>
        </w:rPr>
        <w:t>университета</w:t>
      </w:r>
      <w:proofErr w:type="spellEnd"/>
      <w:r w:rsidRPr="00B70190">
        <w:rPr>
          <w:rFonts w:ascii="Times New Roman" w:hAnsi="Times New Roman" w:cs="Times New Roman"/>
          <w:color w:val="000000"/>
          <w:sz w:val="28"/>
          <w:szCs w:val="28"/>
        </w:rPr>
        <w:t xml:space="preserve">. 2010. №1. С. 73–77. URL: </w:t>
      </w:r>
      <w:hyperlink r:id="rId8" w:history="1">
        <w:r w:rsidRPr="00B70190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http://cyberleninka.ru/article/n/intellektualnoe-upravlenie-robototehnicheskimi-sistemami-v-usloviyah-neopredelennosti</w:t>
        </w:r>
      </w:hyperlink>
    </w:p>
    <w:p w14:paraId="43C4C330" w14:textId="77777777" w:rsidR="000644DB" w:rsidRPr="004B4680" w:rsidRDefault="000644DB" w:rsidP="000644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44DB" w:rsidRPr="004B4680" w:rsidSect="004B4680">
      <w:headerReference w:type="default" r:id="rId9"/>
      <w:footerReference w:type="default" r:id="rId10"/>
      <w:pgSz w:w="11906" w:h="16838"/>
      <w:pgMar w:top="1418" w:right="1418" w:bottom="1418" w:left="1418" w:header="709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A213D" w14:textId="77777777" w:rsidR="00B70190" w:rsidRDefault="00B70190" w:rsidP="004B4680">
      <w:pPr>
        <w:spacing w:after="0" w:line="240" w:lineRule="auto"/>
      </w:pPr>
      <w:r>
        <w:separator/>
      </w:r>
    </w:p>
  </w:endnote>
  <w:endnote w:type="continuationSeparator" w:id="0">
    <w:p w14:paraId="71D84E52" w14:textId="77777777" w:rsidR="00B70190" w:rsidRDefault="00B70190" w:rsidP="004B4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BE05F" w14:textId="06398142" w:rsidR="004B4680" w:rsidRPr="004B4680" w:rsidRDefault="004B4680" w:rsidP="004B4680">
    <w:pPr>
      <w:pStyle w:val="a4"/>
      <w:jc w:val="center"/>
      <w:rPr>
        <w:rFonts w:ascii="Times New Roman" w:hAnsi="Times New Roman" w:cs="Times New Roman"/>
        <w:i/>
        <w:sz w:val="24"/>
      </w:rPr>
    </w:pPr>
    <w:proofErr w:type="spellStart"/>
    <w:r w:rsidRPr="004B4680">
      <w:rPr>
        <w:rFonts w:ascii="Times New Roman" w:hAnsi="Times New Roman" w:cs="Times New Roman"/>
        <w:i/>
        <w:sz w:val="24"/>
      </w:rPr>
      <w:t>International</w:t>
    </w:r>
    <w:proofErr w:type="spellEnd"/>
    <w:r w:rsidRPr="004B4680">
      <w:rPr>
        <w:rFonts w:ascii="Times New Roman" w:hAnsi="Times New Roman" w:cs="Times New Roman"/>
        <w:i/>
        <w:sz w:val="24"/>
      </w:rPr>
      <w:t xml:space="preserve"> </w:t>
    </w:r>
    <w:proofErr w:type="spellStart"/>
    <w:r w:rsidRPr="004B4680">
      <w:rPr>
        <w:rFonts w:ascii="Times New Roman" w:hAnsi="Times New Roman" w:cs="Times New Roman"/>
        <w:i/>
        <w:sz w:val="24"/>
      </w:rPr>
      <w:t>Electronic</w:t>
    </w:r>
    <w:proofErr w:type="spellEnd"/>
    <w:r w:rsidRPr="004B4680">
      <w:rPr>
        <w:rFonts w:ascii="Times New Roman" w:hAnsi="Times New Roman" w:cs="Times New Roman"/>
        <w:i/>
        <w:sz w:val="24"/>
      </w:rPr>
      <w:t xml:space="preserve"> </w:t>
    </w:r>
    <w:proofErr w:type="spellStart"/>
    <w:r w:rsidRPr="004B4680">
      <w:rPr>
        <w:rFonts w:ascii="Times New Roman" w:hAnsi="Times New Roman" w:cs="Times New Roman"/>
        <w:i/>
        <w:sz w:val="24"/>
      </w:rPr>
      <w:t>Scientific</w:t>
    </w:r>
    <w:proofErr w:type="spellEnd"/>
    <w:r w:rsidRPr="004B4680">
      <w:rPr>
        <w:rFonts w:ascii="Times New Roman" w:hAnsi="Times New Roman" w:cs="Times New Roman"/>
        <w:i/>
        <w:sz w:val="24"/>
      </w:rPr>
      <w:t xml:space="preserve"> </w:t>
    </w:r>
    <w:proofErr w:type="spellStart"/>
    <w:r w:rsidRPr="004B4680">
      <w:rPr>
        <w:rFonts w:ascii="Times New Roman" w:hAnsi="Times New Roman" w:cs="Times New Roman"/>
        <w:i/>
        <w:sz w:val="24"/>
      </w:rPr>
      <w:t>Journal</w:t>
    </w:r>
    <w:proofErr w:type="spellEnd"/>
    <w:r w:rsidRPr="004B4680">
      <w:rPr>
        <w:rFonts w:ascii="Times New Roman" w:hAnsi="Times New Roman" w:cs="Times New Roman"/>
        <w:i/>
        <w:sz w:val="24"/>
      </w:rPr>
      <w:t xml:space="preserve"> “</w:t>
    </w:r>
    <w:proofErr w:type="spellStart"/>
    <w:r w:rsidRPr="004B4680">
      <w:rPr>
        <w:rFonts w:ascii="Times New Roman" w:hAnsi="Times New Roman" w:cs="Times New Roman"/>
        <w:i/>
        <w:sz w:val="24"/>
      </w:rPr>
      <w:t>Science</w:t>
    </w:r>
    <w:proofErr w:type="spellEnd"/>
    <w:r w:rsidRPr="004B4680">
      <w:rPr>
        <w:rFonts w:ascii="Times New Roman" w:hAnsi="Times New Roman" w:cs="Times New Roman"/>
        <w:i/>
        <w:sz w:val="24"/>
      </w:rPr>
      <w:t xml:space="preserve"> </w:t>
    </w:r>
    <w:proofErr w:type="spellStart"/>
    <w:r w:rsidRPr="004B4680">
      <w:rPr>
        <w:rFonts w:ascii="Times New Roman" w:hAnsi="Times New Roman" w:cs="Times New Roman"/>
        <w:i/>
        <w:sz w:val="24"/>
      </w:rPr>
      <w:t>Online</w:t>
    </w:r>
    <w:proofErr w:type="spellEnd"/>
    <w:r>
      <w:rPr>
        <w:rFonts w:ascii="Times New Roman" w:hAnsi="Times New Roman" w:cs="Times New Roman"/>
        <w:i/>
        <w:sz w:val="24"/>
        <w:lang w:val="en-US"/>
      </w:rPr>
      <w:t>”</w:t>
    </w:r>
    <w:r w:rsidRPr="004B4680">
      <w:rPr>
        <w:rFonts w:ascii="Times New Roman" w:hAnsi="Times New Roman" w:cs="Times New Roman"/>
        <w:i/>
        <w:sz w:val="24"/>
      </w:rPr>
      <w:t xml:space="preserve"> </w:t>
    </w:r>
    <w:hyperlink r:id="rId1" w:history="1">
      <w:r w:rsidRPr="004B4680">
        <w:rPr>
          <w:rStyle w:val="a3"/>
          <w:rFonts w:ascii="Times New Roman" w:hAnsi="Times New Roman" w:cs="Times New Roman"/>
          <w:i/>
          <w:sz w:val="24"/>
        </w:rPr>
        <w:t>http://nauka-online.com/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C21C0" w14:textId="77777777" w:rsidR="00B70190" w:rsidRDefault="00B70190" w:rsidP="004B4680">
      <w:pPr>
        <w:spacing w:after="0" w:line="240" w:lineRule="auto"/>
      </w:pPr>
      <w:r>
        <w:separator/>
      </w:r>
    </w:p>
  </w:footnote>
  <w:footnote w:type="continuationSeparator" w:id="0">
    <w:p w14:paraId="7A4B7281" w14:textId="77777777" w:rsidR="00B70190" w:rsidRDefault="00B70190" w:rsidP="004B4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D01F0" w14:textId="1A2149C3" w:rsidR="004B4680" w:rsidRPr="004B4680" w:rsidRDefault="004B4680" w:rsidP="004B4680">
    <w:pPr>
      <w:pStyle w:val="a4"/>
      <w:jc w:val="center"/>
      <w:rPr>
        <w:rFonts w:ascii="Times New Roman" w:hAnsi="Times New Roman" w:cs="Times New Roman"/>
        <w:i/>
        <w:sz w:val="24"/>
      </w:rPr>
    </w:pPr>
    <w:proofErr w:type="spellStart"/>
    <w:r w:rsidRPr="004B4680">
      <w:rPr>
        <w:rFonts w:ascii="Times New Roman" w:hAnsi="Times New Roman" w:cs="Times New Roman"/>
        <w:i/>
        <w:sz w:val="24"/>
      </w:rPr>
      <w:t>International</w:t>
    </w:r>
    <w:proofErr w:type="spellEnd"/>
    <w:r w:rsidRPr="004B4680">
      <w:rPr>
        <w:rFonts w:ascii="Times New Roman" w:hAnsi="Times New Roman" w:cs="Times New Roman"/>
        <w:i/>
        <w:sz w:val="24"/>
      </w:rPr>
      <w:t xml:space="preserve"> </w:t>
    </w:r>
    <w:proofErr w:type="spellStart"/>
    <w:r w:rsidRPr="004B4680">
      <w:rPr>
        <w:rFonts w:ascii="Times New Roman" w:hAnsi="Times New Roman" w:cs="Times New Roman"/>
        <w:i/>
        <w:sz w:val="24"/>
      </w:rPr>
      <w:t>Electronic</w:t>
    </w:r>
    <w:proofErr w:type="spellEnd"/>
    <w:r w:rsidRPr="004B4680">
      <w:rPr>
        <w:rFonts w:ascii="Times New Roman" w:hAnsi="Times New Roman" w:cs="Times New Roman"/>
        <w:i/>
        <w:sz w:val="24"/>
      </w:rPr>
      <w:t xml:space="preserve"> </w:t>
    </w:r>
    <w:proofErr w:type="spellStart"/>
    <w:r w:rsidRPr="004B4680">
      <w:rPr>
        <w:rFonts w:ascii="Times New Roman" w:hAnsi="Times New Roman" w:cs="Times New Roman"/>
        <w:i/>
        <w:sz w:val="24"/>
      </w:rPr>
      <w:t>Scientific</w:t>
    </w:r>
    <w:proofErr w:type="spellEnd"/>
    <w:r w:rsidRPr="004B4680">
      <w:rPr>
        <w:rFonts w:ascii="Times New Roman" w:hAnsi="Times New Roman" w:cs="Times New Roman"/>
        <w:i/>
        <w:sz w:val="24"/>
      </w:rPr>
      <w:t xml:space="preserve"> </w:t>
    </w:r>
    <w:proofErr w:type="spellStart"/>
    <w:r w:rsidRPr="004B4680">
      <w:rPr>
        <w:rFonts w:ascii="Times New Roman" w:hAnsi="Times New Roman" w:cs="Times New Roman"/>
        <w:i/>
        <w:sz w:val="24"/>
      </w:rPr>
      <w:t>Journal</w:t>
    </w:r>
    <w:proofErr w:type="spellEnd"/>
    <w:r w:rsidRPr="004B4680">
      <w:rPr>
        <w:rFonts w:ascii="Times New Roman" w:hAnsi="Times New Roman" w:cs="Times New Roman"/>
        <w:i/>
        <w:sz w:val="24"/>
      </w:rPr>
      <w:t xml:space="preserve"> “</w:t>
    </w:r>
    <w:proofErr w:type="spellStart"/>
    <w:r w:rsidRPr="004B4680">
      <w:rPr>
        <w:rFonts w:ascii="Times New Roman" w:hAnsi="Times New Roman" w:cs="Times New Roman"/>
        <w:i/>
        <w:sz w:val="24"/>
      </w:rPr>
      <w:t>Science</w:t>
    </w:r>
    <w:proofErr w:type="spellEnd"/>
    <w:r w:rsidRPr="004B4680">
      <w:rPr>
        <w:rFonts w:ascii="Times New Roman" w:hAnsi="Times New Roman" w:cs="Times New Roman"/>
        <w:i/>
        <w:sz w:val="24"/>
      </w:rPr>
      <w:t xml:space="preserve"> </w:t>
    </w:r>
    <w:proofErr w:type="spellStart"/>
    <w:r w:rsidRPr="004B4680">
      <w:rPr>
        <w:rFonts w:ascii="Times New Roman" w:hAnsi="Times New Roman" w:cs="Times New Roman"/>
        <w:i/>
        <w:sz w:val="24"/>
      </w:rPr>
      <w:t>Online</w:t>
    </w:r>
    <w:proofErr w:type="spellEnd"/>
    <w:r>
      <w:rPr>
        <w:rFonts w:ascii="Times New Roman" w:hAnsi="Times New Roman" w:cs="Times New Roman"/>
        <w:i/>
        <w:sz w:val="24"/>
        <w:lang w:val="en-US"/>
      </w:rPr>
      <w:t>”</w:t>
    </w:r>
    <w:r w:rsidRPr="004B4680">
      <w:rPr>
        <w:rFonts w:ascii="Times New Roman" w:hAnsi="Times New Roman" w:cs="Times New Roman"/>
        <w:i/>
        <w:sz w:val="24"/>
      </w:rPr>
      <w:t xml:space="preserve"> </w:t>
    </w:r>
    <w:hyperlink r:id="rId1" w:history="1">
      <w:r w:rsidRPr="004B4680">
        <w:rPr>
          <w:rStyle w:val="a3"/>
          <w:rFonts w:ascii="Times New Roman" w:hAnsi="Times New Roman" w:cs="Times New Roman"/>
          <w:i/>
          <w:sz w:val="24"/>
        </w:rPr>
        <w:t>http://nauka-online.com/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856E8"/>
    <w:multiLevelType w:val="hybridMultilevel"/>
    <w:tmpl w:val="7444DE2E"/>
    <w:lvl w:ilvl="0" w:tplc="0419000F">
      <w:start w:val="1"/>
      <w:numFmt w:val="decimal"/>
      <w:lvlText w:val="%1."/>
      <w:lvlJc w:val="left"/>
      <w:pPr>
        <w:ind w:left="1439" w:hanging="360"/>
      </w:pPr>
    </w:lvl>
    <w:lvl w:ilvl="1" w:tplc="04190019" w:tentative="1">
      <w:start w:val="1"/>
      <w:numFmt w:val="lowerLetter"/>
      <w:lvlText w:val="%2."/>
      <w:lvlJc w:val="left"/>
      <w:pPr>
        <w:ind w:left="2159" w:hanging="360"/>
      </w:pPr>
    </w:lvl>
    <w:lvl w:ilvl="2" w:tplc="0419001B" w:tentative="1">
      <w:start w:val="1"/>
      <w:numFmt w:val="lowerRoman"/>
      <w:lvlText w:val="%3."/>
      <w:lvlJc w:val="right"/>
      <w:pPr>
        <w:ind w:left="2879" w:hanging="180"/>
      </w:pPr>
    </w:lvl>
    <w:lvl w:ilvl="3" w:tplc="0419000F" w:tentative="1">
      <w:start w:val="1"/>
      <w:numFmt w:val="decimal"/>
      <w:lvlText w:val="%4."/>
      <w:lvlJc w:val="left"/>
      <w:pPr>
        <w:ind w:left="3599" w:hanging="360"/>
      </w:pPr>
    </w:lvl>
    <w:lvl w:ilvl="4" w:tplc="04190019" w:tentative="1">
      <w:start w:val="1"/>
      <w:numFmt w:val="lowerLetter"/>
      <w:lvlText w:val="%5."/>
      <w:lvlJc w:val="left"/>
      <w:pPr>
        <w:ind w:left="4319" w:hanging="360"/>
      </w:pPr>
    </w:lvl>
    <w:lvl w:ilvl="5" w:tplc="0419001B" w:tentative="1">
      <w:start w:val="1"/>
      <w:numFmt w:val="lowerRoman"/>
      <w:lvlText w:val="%6."/>
      <w:lvlJc w:val="right"/>
      <w:pPr>
        <w:ind w:left="5039" w:hanging="180"/>
      </w:pPr>
    </w:lvl>
    <w:lvl w:ilvl="6" w:tplc="0419000F" w:tentative="1">
      <w:start w:val="1"/>
      <w:numFmt w:val="decimal"/>
      <w:lvlText w:val="%7."/>
      <w:lvlJc w:val="left"/>
      <w:pPr>
        <w:ind w:left="5759" w:hanging="360"/>
      </w:pPr>
    </w:lvl>
    <w:lvl w:ilvl="7" w:tplc="04190019" w:tentative="1">
      <w:start w:val="1"/>
      <w:numFmt w:val="lowerLetter"/>
      <w:lvlText w:val="%8."/>
      <w:lvlJc w:val="left"/>
      <w:pPr>
        <w:ind w:left="6479" w:hanging="360"/>
      </w:pPr>
    </w:lvl>
    <w:lvl w:ilvl="8" w:tplc="041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" w15:restartNumberingAfterBreak="0">
    <w:nsid w:val="43E91219"/>
    <w:multiLevelType w:val="hybridMultilevel"/>
    <w:tmpl w:val="F1D4028C"/>
    <w:lvl w:ilvl="0" w:tplc="042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74187E1D"/>
    <w:multiLevelType w:val="hybridMultilevel"/>
    <w:tmpl w:val="D396AA00"/>
    <w:lvl w:ilvl="0" w:tplc="E0DCD3A4">
      <w:numFmt w:val="bullet"/>
      <w:lvlText w:val="-"/>
      <w:lvlJc w:val="left"/>
      <w:pPr>
        <w:tabs>
          <w:tab w:val="num" w:pos="1418"/>
        </w:tabs>
        <w:ind w:left="709" w:firstLine="709"/>
      </w:pPr>
      <w:rPr>
        <w:rFonts w:ascii="Courier New" w:eastAsia="Times New Roman" w:hAnsi="Courier New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AA72A4D"/>
    <w:multiLevelType w:val="hybridMultilevel"/>
    <w:tmpl w:val="2B60590C"/>
    <w:lvl w:ilvl="0" w:tplc="E0DCD3A4">
      <w:numFmt w:val="bullet"/>
      <w:lvlText w:val="-"/>
      <w:lvlJc w:val="left"/>
      <w:pPr>
        <w:tabs>
          <w:tab w:val="num" w:pos="709"/>
        </w:tabs>
        <w:ind w:firstLine="709"/>
      </w:pPr>
      <w:rPr>
        <w:rFonts w:ascii="Courier New" w:eastAsia="Times New Roman" w:hAnsi="Courier New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1248"/>
    <w:rsid w:val="00004784"/>
    <w:rsid w:val="000644DB"/>
    <w:rsid w:val="000968CF"/>
    <w:rsid w:val="00313EEF"/>
    <w:rsid w:val="003541C7"/>
    <w:rsid w:val="00374236"/>
    <w:rsid w:val="004B4680"/>
    <w:rsid w:val="00501687"/>
    <w:rsid w:val="005D2B9C"/>
    <w:rsid w:val="00614278"/>
    <w:rsid w:val="006F1248"/>
    <w:rsid w:val="00842458"/>
    <w:rsid w:val="008D52F5"/>
    <w:rsid w:val="00983F98"/>
    <w:rsid w:val="00A04362"/>
    <w:rsid w:val="00B6388C"/>
    <w:rsid w:val="00B70190"/>
    <w:rsid w:val="00BD7A03"/>
    <w:rsid w:val="00DB2BDB"/>
    <w:rsid w:val="00DD0534"/>
    <w:rsid w:val="00E1237C"/>
    <w:rsid w:val="00E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F4228D0"/>
  <w15:chartTrackingRefBased/>
  <w15:docId w15:val="{3A3D3ACD-D69A-1B42-86D3-84A45E22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7A03"/>
    <w:pPr>
      <w:spacing w:after="200" w:line="276" w:lineRule="auto"/>
    </w:pPr>
    <w:rPr>
      <w:rFonts w:ascii="Calibri" w:hAnsi="Calibri" w:cs="Calibri"/>
      <w:sz w:val="22"/>
      <w:szCs w:val="22"/>
      <w:lang w:val="uk-UA"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sid w:val="006F1248"/>
    <w:pPr>
      <w:spacing w:after="200" w:line="276" w:lineRule="auto"/>
    </w:pPr>
    <w:rPr>
      <w:rFonts w:ascii="Calibri" w:hAnsi="Calibri" w:cs="Calibri"/>
      <w:sz w:val="22"/>
      <w:szCs w:val="22"/>
      <w:lang w:val="uk-UA" w:eastAsia="uk-UA"/>
    </w:rPr>
  </w:style>
  <w:style w:type="character" w:styleId="a3">
    <w:name w:val="Hyperlink"/>
    <w:rsid w:val="000644DB"/>
    <w:rPr>
      <w:color w:val="0000FF"/>
      <w:u w:val="single"/>
    </w:rPr>
  </w:style>
  <w:style w:type="paragraph" w:styleId="a4">
    <w:name w:val="header"/>
    <w:basedOn w:val="a"/>
    <w:link w:val="a5"/>
    <w:rsid w:val="004B4680"/>
    <w:pPr>
      <w:tabs>
        <w:tab w:val="center" w:pos="4513"/>
        <w:tab w:val="right" w:pos="9026"/>
      </w:tabs>
    </w:pPr>
  </w:style>
  <w:style w:type="character" w:customStyle="1" w:styleId="a5">
    <w:name w:val="Верхний колонтитул Знак"/>
    <w:link w:val="a4"/>
    <w:rsid w:val="004B4680"/>
    <w:rPr>
      <w:rFonts w:ascii="Calibri" w:hAnsi="Calibri" w:cs="Calibri"/>
      <w:sz w:val="22"/>
      <w:szCs w:val="22"/>
      <w:lang w:val="uk-UA" w:eastAsia="uk-UA"/>
    </w:rPr>
  </w:style>
  <w:style w:type="paragraph" w:styleId="a6">
    <w:name w:val="footer"/>
    <w:basedOn w:val="a"/>
    <w:link w:val="a7"/>
    <w:rsid w:val="004B4680"/>
    <w:pPr>
      <w:tabs>
        <w:tab w:val="center" w:pos="4513"/>
        <w:tab w:val="right" w:pos="9026"/>
      </w:tabs>
    </w:pPr>
  </w:style>
  <w:style w:type="character" w:customStyle="1" w:styleId="a7">
    <w:name w:val="Нижний колонтитул Знак"/>
    <w:link w:val="a6"/>
    <w:rsid w:val="004B4680"/>
    <w:rPr>
      <w:rFonts w:ascii="Calibri" w:hAnsi="Calibri" w:cs="Calibri"/>
      <w:sz w:val="22"/>
      <w:szCs w:val="22"/>
      <w:lang w:val="uk-UA" w:eastAsia="uk-UA"/>
    </w:rPr>
  </w:style>
  <w:style w:type="character" w:styleId="a8">
    <w:name w:val="Unresolved Mention"/>
    <w:uiPriority w:val="99"/>
    <w:semiHidden/>
    <w:unhideWhenUsed/>
    <w:rsid w:val="004B4680"/>
    <w:rPr>
      <w:color w:val="605E5C"/>
      <w:shd w:val="clear" w:color="auto" w:fill="E1DFDD"/>
    </w:rPr>
  </w:style>
  <w:style w:type="paragraph" w:styleId="a9">
    <w:name w:val="Title"/>
    <w:basedOn w:val="a"/>
    <w:next w:val="a"/>
    <w:link w:val="aa"/>
    <w:qFormat/>
    <w:rsid w:val="004B4680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a">
    <w:name w:val="Заголовок Знак"/>
    <w:link w:val="a9"/>
    <w:rsid w:val="004B4680"/>
    <w:rPr>
      <w:rFonts w:ascii="Calibri Light" w:eastAsia="Times New Roman" w:hAnsi="Calibri Light" w:cs="Times New Roman"/>
      <w:b/>
      <w:bCs/>
      <w:kern w:val="28"/>
      <w:sz w:val="32"/>
      <w:szCs w:val="32"/>
      <w:lang w:val="uk-UA" w:eastAsia="uk-UA"/>
    </w:rPr>
  </w:style>
  <w:style w:type="character" w:styleId="ab">
    <w:name w:val="Emphasis"/>
    <w:qFormat/>
    <w:rsid w:val="004B4680"/>
    <w:rPr>
      <w:i/>
      <w:iCs/>
    </w:rPr>
  </w:style>
  <w:style w:type="paragraph" w:styleId="ac">
    <w:name w:val="No Spacing"/>
    <w:uiPriority w:val="1"/>
    <w:qFormat/>
    <w:rsid w:val="004B4680"/>
    <w:rPr>
      <w:rFonts w:ascii="Calibri" w:hAnsi="Calibri" w:cs="Calibri"/>
      <w:sz w:val="22"/>
      <w:szCs w:val="22"/>
      <w:lang w:val="uk-UA" w:eastAsia="uk-UA"/>
    </w:rPr>
  </w:style>
  <w:style w:type="character" w:styleId="ad">
    <w:name w:val="Subtle Emphasis"/>
    <w:uiPriority w:val="19"/>
    <w:qFormat/>
    <w:rsid w:val="004B4680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yberleninka.ru/article/n/intellektualnoe-upravlenie-robototehnicheskimi-sistemami-v-usloviyah-neopredelennost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r.nau.edu.ua/bitstream/NAU/20254/1/Pavlov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nauka-online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nauka-onlin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СИСТЕМИ УПРАВЛІННЯ РОБОТОТЕХНІЧНИМИ КОМПЛЕКСАМИ, СИСТЕМИ ТЕХНІЧНОГО ЗОРУ, МОБІЛЬНІ РОБОТИ, СИСТЕМИ  ІНТЕЛЕКТУАЛЬНОГО КЕРУВАННЯ</vt:lpstr>
    </vt:vector>
  </TitlesOfParts>
  <Company/>
  <LinksUpToDate>false</LinksUpToDate>
  <CharactersWithSpaces>12650</CharactersWithSpaces>
  <SharedDoc>false</SharedDoc>
  <HLinks>
    <vt:vector size="12" baseType="variant">
      <vt:variant>
        <vt:i4>2752626</vt:i4>
      </vt:variant>
      <vt:variant>
        <vt:i4>3</vt:i4>
      </vt:variant>
      <vt:variant>
        <vt:i4>0</vt:i4>
      </vt:variant>
      <vt:variant>
        <vt:i4>5</vt:i4>
      </vt:variant>
      <vt:variant>
        <vt:lpwstr>http://cyberleninka.ru/article/n/intellektualnoe-upravlenie-robototehnicheskimi-sistemami-v-usloviyah-neopredelennosti</vt:lpwstr>
      </vt:variant>
      <vt:variant>
        <vt:lpwstr/>
      </vt:variant>
      <vt:variant>
        <vt:i4>5439564</vt:i4>
      </vt:variant>
      <vt:variant>
        <vt:i4>0</vt:i4>
      </vt:variant>
      <vt:variant>
        <vt:i4>0</vt:i4>
      </vt:variant>
      <vt:variant>
        <vt:i4>5</vt:i4>
      </vt:variant>
      <vt:variant>
        <vt:lpwstr>http://er.nau.edu.ua/bitstream/NAU/20254/1/Pavlov.pdf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СИСТЕМИ УПРАВЛІННЯ РОБОТОТЕХНІЧНИМИ КОМПЛЕКСАМИ, СИСТЕМИ ТЕХНІЧНОГО ЗОРУ, МОБІЛЬНІ РОБОТИ, СИСТЕМИ  ІНТЕЛЕКТУАЛЬНОГО КЕРУВАННЯ</dc:title>
  <dc:subject/>
  <dc:creator>admin</dc:creator>
  <cp:keywords/>
  <dc:description/>
  <cp:lastModifiedBy>Microsoft Office User</cp:lastModifiedBy>
  <cp:revision>3</cp:revision>
  <cp:lastPrinted>2021-11-16T17:09:00Z</cp:lastPrinted>
  <dcterms:created xsi:type="dcterms:W3CDTF">2021-11-16T17:09:00Z</dcterms:created>
  <dcterms:modified xsi:type="dcterms:W3CDTF">2021-11-16T17:09:00Z</dcterms:modified>
</cp:coreProperties>
</file>